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E9162F" w14:textId="77777777" w:rsidR="0098135C" w:rsidRPr="00977DE9" w:rsidRDefault="00CE4E7B" w:rsidP="00074DD8">
      <w:pPr>
        <w:pStyle w:val="tytuinformacji"/>
        <w:rPr>
          <w:color w:val="auto"/>
          <w:shd w:val="clear" w:color="auto" w:fill="FFFFFF"/>
        </w:rPr>
      </w:pPr>
      <w:r w:rsidRPr="00977DE9">
        <w:rPr>
          <w:color w:val="auto"/>
          <w:shd w:val="clear" w:color="auto" w:fill="FFFFFF"/>
        </w:rPr>
        <w:t xml:space="preserve">Pogłowie zwierząt gospodarskich w województwie lubuskim w </w:t>
      </w:r>
      <w:r w:rsidR="00E47731">
        <w:rPr>
          <w:color w:val="auto"/>
          <w:shd w:val="clear" w:color="auto" w:fill="FFFFFF"/>
        </w:rPr>
        <w:t>czerwcu</w:t>
      </w:r>
      <w:r w:rsidR="00720FF1" w:rsidRPr="00977DE9">
        <w:rPr>
          <w:color w:val="auto"/>
          <w:shd w:val="clear" w:color="auto" w:fill="FFFFFF"/>
        </w:rPr>
        <w:t xml:space="preserve"> </w:t>
      </w:r>
      <w:r w:rsidRPr="00977DE9">
        <w:rPr>
          <w:color w:val="auto"/>
          <w:shd w:val="clear" w:color="auto" w:fill="FFFFFF"/>
        </w:rPr>
        <w:t>20</w:t>
      </w:r>
      <w:r w:rsidR="00EA74B1">
        <w:rPr>
          <w:color w:val="auto"/>
          <w:shd w:val="clear" w:color="auto" w:fill="FFFFFF"/>
        </w:rPr>
        <w:t>20</w:t>
      </w:r>
      <w:r w:rsidRPr="00977DE9">
        <w:rPr>
          <w:color w:val="auto"/>
          <w:shd w:val="clear" w:color="auto" w:fill="FFFFFF"/>
        </w:rPr>
        <w:t xml:space="preserve"> r.</w:t>
      </w:r>
    </w:p>
    <w:p w14:paraId="3304E802" w14:textId="77777777" w:rsidR="004255B7" w:rsidRDefault="004255B7" w:rsidP="00074DD8">
      <w:pPr>
        <w:pStyle w:val="tytuinformacji"/>
        <w:rPr>
          <w:color w:val="auto"/>
          <w:sz w:val="28"/>
          <w:szCs w:val="28"/>
          <w:shd w:val="clear" w:color="auto" w:fill="FFFFFF"/>
        </w:rPr>
      </w:pPr>
    </w:p>
    <w:p w14:paraId="5E4573E2" w14:textId="084C3EA4" w:rsidR="005916D7" w:rsidRPr="00977DE9" w:rsidRDefault="002E70B4" w:rsidP="004255B7">
      <w:pPr>
        <w:pStyle w:val="LID"/>
      </w:pPr>
      <w:r>
        <w:pict w14:anchorId="240A2CF9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0;margin-top:6.55pt;width:2in;height:70.05pt;z-index:251655680;visibility:visible;mso-wrap-distance-top:3.6pt;mso-wrap-distance-bottom:3.6pt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pL7KgIAACo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" fillcolor="#001d77" stroked="f">
            <v:textbox style="mso-next-textbox:#_x0000_s1027">
              <w:txbxContent>
                <w:p w14:paraId="6F45E61C" w14:textId="77777777" w:rsidR="00F95F52" w:rsidRPr="00B66B19" w:rsidRDefault="008460F2" w:rsidP="00633014">
                  <w:pPr>
                    <w:spacing w:after="0" w:line="240" w:lineRule="auto"/>
                    <w:rPr>
                      <w:rFonts w:ascii="Fira Sans SemiBold" w:hAnsi="Fira Sans SemiBold"/>
                      <w:color w:val="FFFFFF" w:themeColor="background1"/>
                      <w:sz w:val="72"/>
                    </w:rPr>
                  </w:pPr>
                  <w:r>
                    <w:rPr>
                      <w:rFonts w:asciiTheme="minorHAnsi" w:hAnsiTheme="minorHAnsi"/>
                      <w:noProof/>
                      <w:color w:val="001D77"/>
                      <w:sz w:val="22"/>
                    </w:rPr>
                    <w:drawing>
                      <wp:inline distT="0" distB="0" distL="0" distR="0" wp14:anchorId="3D9D9202" wp14:editId="60F73A61">
                        <wp:extent cx="333375" cy="333375"/>
                        <wp:effectExtent l="0" t="0" r="0" b="0"/>
                        <wp:docPr id="78" name="Obraz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95F52">
                    <w:rPr>
                      <w:noProof/>
                      <w:color w:val="001D77"/>
                      <w:lang w:eastAsia="pl-PL"/>
                    </w:rPr>
                    <w:t xml:space="preserve"> </w:t>
                  </w:r>
                  <w:r w:rsidR="00EA74B1">
                    <w:rPr>
                      <w:rFonts w:ascii="Fira Sans SemiBold" w:hAnsi="Fira Sans SemiBold"/>
                      <w:color w:val="FFFFFF" w:themeColor="background1"/>
                      <w:sz w:val="72"/>
                    </w:rPr>
                    <w:t>8,8</w:t>
                  </w:r>
                  <w:r w:rsidR="00F95F52">
                    <w:rPr>
                      <w:rFonts w:ascii="Fira Sans SemiBold" w:hAnsi="Fira Sans SemiBold"/>
                      <w:color w:val="FFFFFF" w:themeColor="background1"/>
                      <w:sz w:val="72"/>
                    </w:rPr>
                    <w:t>%</w:t>
                  </w:r>
                </w:p>
                <w:p w14:paraId="6799C4B8" w14:textId="77777777" w:rsidR="00F95F52" w:rsidRPr="00074DD8" w:rsidRDefault="00F95F52" w:rsidP="00CE4E7B">
                  <w:pPr>
                    <w:pStyle w:val="tekstnaniebieskimtle"/>
                    <w:jc w:val="center"/>
                    <w:rPr>
                      <w:color w:val="FFFFFF" w:themeColor="background1"/>
                      <w:sz w:val="18"/>
                      <w:szCs w:val="20"/>
                    </w:rPr>
                  </w:pPr>
                  <w:r>
                    <w:t>Wzrost pogłowia bydła</w:t>
                  </w:r>
                </w:p>
              </w:txbxContent>
            </v:textbox>
            <w10:wrap type="square" anchorx="margin"/>
          </v:shape>
        </w:pict>
      </w:r>
      <w:r w:rsidR="00EA74B1" w:rsidRPr="00EA74B1">
        <w:t>Według wstępnych danych</w:t>
      </w:r>
      <w:r w:rsidR="00742F1E">
        <w:rPr>
          <w:rStyle w:val="Odwoanieprzypisudolnego"/>
        </w:rPr>
        <w:footnoteReference w:id="1"/>
      </w:r>
      <w:r w:rsidR="00EA74B1" w:rsidRPr="00EA74B1">
        <w:t xml:space="preserve"> w czerwcu br. w odniesieniu do czerwca ub. roku w województwie lubuskim odnotowano wzrost pogłowi</w:t>
      </w:r>
      <w:r w:rsidR="001574EA">
        <w:t>a</w:t>
      </w:r>
      <w:r w:rsidR="00EA74B1" w:rsidRPr="00EA74B1">
        <w:t xml:space="preserve"> bydła o 8,8% oraz spadek pogłowia trzody chlewnej o </w:t>
      </w:r>
      <w:r w:rsidR="001574EA">
        <w:t>12,6</w:t>
      </w:r>
      <w:r w:rsidR="00EA74B1" w:rsidRPr="00EA74B1">
        <w:t>%.</w:t>
      </w:r>
    </w:p>
    <w:p w14:paraId="297B992B" w14:textId="77777777" w:rsidR="00234A22" w:rsidRDefault="00234A22" w:rsidP="003A7604">
      <w:pPr>
        <w:jc w:val="both"/>
      </w:pPr>
    </w:p>
    <w:p w14:paraId="05AFC7F6" w14:textId="77777777" w:rsidR="00EA74B1" w:rsidRDefault="00EA74B1" w:rsidP="003A7604">
      <w:pPr>
        <w:jc w:val="both"/>
      </w:pPr>
    </w:p>
    <w:p w14:paraId="4396EAD4" w14:textId="77777777" w:rsidR="00094C2D" w:rsidRPr="006F020B" w:rsidRDefault="00094C2D" w:rsidP="00094C2D">
      <w:pPr>
        <w:pStyle w:val="tytuinformacji"/>
        <w:spacing w:before="240" w:after="120"/>
        <w:rPr>
          <w:rFonts w:ascii="Fira Sans SemiBold" w:hAnsi="Fira Sans SemiBold"/>
          <w:b/>
          <w:color w:val="001D77"/>
          <w:sz w:val="19"/>
          <w:szCs w:val="19"/>
          <w:shd w:val="clear" w:color="auto" w:fill="FFFFFF"/>
        </w:rPr>
      </w:pPr>
      <w:r w:rsidRPr="006F020B">
        <w:rPr>
          <w:rFonts w:ascii="Fira Sans SemiBold" w:hAnsi="Fira Sans SemiBold"/>
          <w:b/>
          <w:color w:val="001D77"/>
          <w:sz w:val="19"/>
          <w:szCs w:val="19"/>
          <w:shd w:val="clear" w:color="auto" w:fill="FFFFFF"/>
        </w:rPr>
        <w:t>Bydło</w:t>
      </w:r>
    </w:p>
    <w:p w14:paraId="0FBBA547" w14:textId="77777777" w:rsidR="006321B4" w:rsidRPr="00977DE9" w:rsidRDefault="006321B4" w:rsidP="003A7604">
      <w:pPr>
        <w:jc w:val="both"/>
      </w:pPr>
    </w:p>
    <w:p w14:paraId="2CC05B9A" w14:textId="77777777" w:rsidR="00234A22" w:rsidRPr="00DA0C54" w:rsidRDefault="003A7604" w:rsidP="00C86854">
      <w:pPr>
        <w:spacing w:after="0"/>
        <w:rPr>
          <w:b/>
          <w:sz w:val="18"/>
          <w:szCs w:val="18"/>
        </w:rPr>
      </w:pPr>
      <w:r w:rsidRPr="00DA0C54">
        <w:rPr>
          <w:b/>
          <w:sz w:val="18"/>
          <w:szCs w:val="18"/>
        </w:rPr>
        <w:t>Tablica 1.</w:t>
      </w:r>
      <w:r w:rsidRPr="00DA0C54">
        <w:rPr>
          <w:b/>
          <w:sz w:val="18"/>
          <w:szCs w:val="18"/>
          <w:shd w:val="clear" w:color="auto" w:fill="FFFFFF"/>
        </w:rPr>
        <w:t xml:space="preserve"> Pogłowie bydła</w:t>
      </w:r>
    </w:p>
    <w:p w14:paraId="6A86EF5F" w14:textId="77777777" w:rsidR="00234A22" w:rsidRPr="00DA0C54" w:rsidRDefault="002E70B4" w:rsidP="00EA74B1">
      <w:pPr>
        <w:spacing w:before="0"/>
        <w:ind w:left="794"/>
        <w:rPr>
          <w:sz w:val="18"/>
          <w:szCs w:val="18"/>
        </w:rPr>
      </w:pPr>
      <w:r>
        <w:rPr>
          <w:noProof/>
          <w:lang w:eastAsia="pl-PL"/>
        </w:rPr>
        <w:pict w14:anchorId="356C08C6">
          <v:shape id="_x0000_s1041" type="#_x0000_t202" style="position:absolute;left:0;text-align:left;margin-left:416.15pt;margin-top:76.35pt;width:135.85pt;height:113pt;z-index:251658752;visibility:visible;mso-wrap-distance-top:3.6pt;mso-wrap-distance-bottom:3.6pt;mso-position-horizontal-relative:text;mso-position-vertical-relative:text;mso-width-relative:margin;mso-height-relative:margin" wrapcoords="0 0" filled="f" stroked="f">
            <v:textbox style="mso-next-textbox:#_x0000_s1041">
              <w:txbxContent>
                <w:p w14:paraId="142A55C8" w14:textId="77777777" w:rsidR="00F95F52" w:rsidRPr="00EA74B1" w:rsidRDefault="00EA74B1" w:rsidP="004255B7">
                  <w:pPr>
                    <w:pStyle w:val="tekstzboku"/>
                    <w:rPr>
                      <w:bCs w:val="0"/>
                    </w:rPr>
                  </w:pPr>
                  <w:r w:rsidRPr="00EA74B1">
                    <w:rPr>
                      <w:b/>
                    </w:rPr>
                    <w:t xml:space="preserve">Pogłowie bydła </w:t>
                  </w:r>
                  <w:r w:rsidRPr="00EA74B1">
                    <w:t xml:space="preserve">w czerwcu br. wyniosło 90,1 tys. sztuk, </w:t>
                  </w:r>
                  <w:r>
                    <w:br/>
                  </w:r>
                  <w:r w:rsidRPr="00EA74B1">
                    <w:t xml:space="preserve">w strukturze stada pogłowie bydła w wieku 2 lata i więcej wzrosło się o 2,3 p. proc. </w:t>
                  </w:r>
                  <w:r>
                    <w:br/>
                  </w:r>
                  <w:r w:rsidRPr="00EA74B1">
                    <w:t>w porównaniu do czerwca 2019 r.</w:t>
                  </w:r>
                </w:p>
              </w:txbxContent>
            </v:textbox>
          </v:shape>
        </w:pict>
      </w:r>
      <w:r w:rsidR="00234A22" w:rsidRPr="00DA0C54">
        <w:rPr>
          <w:sz w:val="18"/>
          <w:szCs w:val="18"/>
        </w:rPr>
        <w:t xml:space="preserve">Stan w </w:t>
      </w:r>
      <w:r w:rsidR="00EA74B1">
        <w:rPr>
          <w:sz w:val="18"/>
          <w:szCs w:val="18"/>
        </w:rPr>
        <w:t>czerwcu</w:t>
      </w:r>
    </w:p>
    <w:tbl>
      <w:tblPr>
        <w:tblStyle w:val="Siatkatabelijasna1"/>
        <w:tblW w:w="5000" w:type="pct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1785"/>
        <w:gridCol w:w="1066"/>
        <w:gridCol w:w="1066"/>
        <w:gridCol w:w="1066"/>
        <w:gridCol w:w="1066"/>
        <w:gridCol w:w="1066"/>
        <w:gridCol w:w="1066"/>
      </w:tblGrid>
      <w:tr w:rsidR="00D12C8A" w:rsidRPr="003F66A0" w14:paraId="1B66F6BF" w14:textId="77777777" w:rsidTr="00EA74B1">
        <w:trPr>
          <w:trHeight w:val="284"/>
        </w:trPr>
        <w:tc>
          <w:tcPr>
            <w:tcW w:w="1785" w:type="dxa"/>
            <w:vMerge w:val="restart"/>
            <w:tcBorders>
              <w:top w:val="nil"/>
              <w:bottom w:val="single" w:sz="4" w:space="0" w:color="001D77"/>
            </w:tcBorders>
            <w:vAlign w:val="center"/>
          </w:tcPr>
          <w:p w14:paraId="5599F3D7" w14:textId="77777777" w:rsidR="00D12C8A" w:rsidRPr="003F66A0" w:rsidRDefault="00D12C8A" w:rsidP="003F66A0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3F66A0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3198" w:type="dxa"/>
            <w:gridSpan w:val="3"/>
            <w:tcBorders>
              <w:top w:val="nil"/>
              <w:bottom w:val="single" w:sz="4" w:space="0" w:color="001D77"/>
            </w:tcBorders>
            <w:vAlign w:val="center"/>
          </w:tcPr>
          <w:p w14:paraId="0E2C6144" w14:textId="77777777" w:rsidR="00D12C8A" w:rsidRPr="003F66A0" w:rsidRDefault="00D12C8A" w:rsidP="003F66A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3F66A0">
              <w:rPr>
                <w:rFonts w:ascii="Fira Sans" w:hAnsi="Fira Sans"/>
                <w:color w:val="auto"/>
                <w:sz w:val="16"/>
                <w:szCs w:val="16"/>
              </w:rPr>
              <w:t>201</w:t>
            </w:r>
            <w:r w:rsidR="00EA74B1">
              <w:rPr>
                <w:rFonts w:ascii="Fira Sans" w:hAnsi="Fira Sans"/>
                <w:color w:val="auto"/>
                <w:sz w:val="16"/>
                <w:szCs w:val="16"/>
              </w:rPr>
              <w:t>9</w:t>
            </w:r>
          </w:p>
        </w:tc>
        <w:tc>
          <w:tcPr>
            <w:tcW w:w="3198" w:type="dxa"/>
            <w:gridSpan w:val="3"/>
            <w:tcBorders>
              <w:top w:val="nil"/>
              <w:bottom w:val="single" w:sz="4" w:space="0" w:color="001D77"/>
            </w:tcBorders>
            <w:vAlign w:val="center"/>
          </w:tcPr>
          <w:p w14:paraId="579C1F3B" w14:textId="77777777" w:rsidR="00D12C8A" w:rsidRPr="003F66A0" w:rsidRDefault="00D12C8A" w:rsidP="003F66A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3F66A0">
              <w:rPr>
                <w:rFonts w:ascii="Fira Sans" w:hAnsi="Fira Sans"/>
                <w:color w:val="auto"/>
                <w:sz w:val="16"/>
                <w:szCs w:val="16"/>
              </w:rPr>
              <w:t>20</w:t>
            </w:r>
            <w:r w:rsidR="00EA74B1">
              <w:rPr>
                <w:rFonts w:ascii="Fira Sans" w:hAnsi="Fira Sans"/>
                <w:color w:val="auto"/>
                <w:sz w:val="16"/>
                <w:szCs w:val="16"/>
              </w:rPr>
              <w:t>20</w:t>
            </w:r>
          </w:p>
        </w:tc>
      </w:tr>
      <w:tr w:rsidR="00D12C8A" w:rsidRPr="003F66A0" w14:paraId="15AA6BF2" w14:textId="77777777" w:rsidTr="00EA74B1">
        <w:trPr>
          <w:trHeight w:val="284"/>
        </w:trPr>
        <w:tc>
          <w:tcPr>
            <w:tcW w:w="1785" w:type="dxa"/>
            <w:vMerge/>
            <w:tcBorders>
              <w:top w:val="single" w:sz="4" w:space="0" w:color="001D77"/>
            </w:tcBorders>
            <w:vAlign w:val="center"/>
          </w:tcPr>
          <w:p w14:paraId="5814CED5" w14:textId="77777777" w:rsidR="00D12C8A" w:rsidRPr="003F66A0" w:rsidRDefault="00D12C8A" w:rsidP="003F66A0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066" w:type="dxa"/>
            <w:tcBorders>
              <w:top w:val="single" w:sz="4" w:space="0" w:color="001D77"/>
            </w:tcBorders>
            <w:vAlign w:val="center"/>
          </w:tcPr>
          <w:p w14:paraId="314FAC3A" w14:textId="77777777" w:rsidR="00D12C8A" w:rsidRPr="003F66A0" w:rsidRDefault="00D12C8A" w:rsidP="003F66A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3F66A0">
              <w:rPr>
                <w:sz w:val="16"/>
                <w:szCs w:val="16"/>
              </w:rPr>
              <w:t>ogółem</w:t>
            </w:r>
            <w:r w:rsidRPr="003F66A0">
              <w:rPr>
                <w:sz w:val="16"/>
                <w:szCs w:val="16"/>
              </w:rPr>
              <w:br/>
              <w:t>w tys. sztuk</w:t>
            </w:r>
          </w:p>
        </w:tc>
        <w:tc>
          <w:tcPr>
            <w:tcW w:w="1066" w:type="dxa"/>
            <w:tcBorders>
              <w:top w:val="single" w:sz="4" w:space="0" w:color="001D77"/>
            </w:tcBorders>
            <w:vAlign w:val="center"/>
          </w:tcPr>
          <w:p w14:paraId="588F07A8" w14:textId="77777777" w:rsidR="00D12C8A" w:rsidRPr="003F66A0" w:rsidRDefault="00D12C8A" w:rsidP="003F66A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3F66A0">
              <w:rPr>
                <w:sz w:val="16"/>
                <w:szCs w:val="16"/>
              </w:rPr>
              <w:t>struktura pogłowia ogółem w %</w:t>
            </w:r>
          </w:p>
        </w:tc>
        <w:tc>
          <w:tcPr>
            <w:tcW w:w="106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0225A907" w14:textId="77777777" w:rsidR="00D12C8A" w:rsidRPr="003F66A0" w:rsidRDefault="00D12C8A" w:rsidP="003F66A0">
            <w:pPr>
              <w:spacing w:before="0" w:after="0"/>
              <w:jc w:val="center"/>
              <w:rPr>
                <w:spacing w:val="-2"/>
                <w:sz w:val="16"/>
                <w:szCs w:val="16"/>
              </w:rPr>
            </w:pPr>
            <w:r w:rsidRPr="003F66A0">
              <w:rPr>
                <w:spacing w:val="-2"/>
                <w:sz w:val="16"/>
                <w:szCs w:val="16"/>
              </w:rPr>
              <w:t>201</w:t>
            </w:r>
            <w:r w:rsidR="00EA74B1">
              <w:rPr>
                <w:spacing w:val="-2"/>
                <w:sz w:val="16"/>
                <w:szCs w:val="16"/>
              </w:rPr>
              <w:t>8</w:t>
            </w:r>
            <w:r w:rsidRPr="003F66A0">
              <w:rPr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1066" w:type="dxa"/>
            <w:tcBorders>
              <w:top w:val="single" w:sz="4" w:space="0" w:color="001D77"/>
            </w:tcBorders>
            <w:vAlign w:val="center"/>
          </w:tcPr>
          <w:p w14:paraId="79D221B8" w14:textId="77777777" w:rsidR="00D12C8A" w:rsidRPr="003F66A0" w:rsidRDefault="00D12C8A" w:rsidP="003F66A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3F66A0">
              <w:rPr>
                <w:sz w:val="16"/>
                <w:szCs w:val="16"/>
              </w:rPr>
              <w:t>ogółem</w:t>
            </w:r>
            <w:r w:rsidRPr="003F66A0">
              <w:rPr>
                <w:sz w:val="16"/>
                <w:szCs w:val="16"/>
              </w:rPr>
              <w:br/>
              <w:t>w tys. sztuk</w:t>
            </w:r>
          </w:p>
        </w:tc>
        <w:tc>
          <w:tcPr>
            <w:tcW w:w="106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0D64882F" w14:textId="77777777" w:rsidR="00D12C8A" w:rsidRPr="003F66A0" w:rsidRDefault="00D12C8A" w:rsidP="003F66A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3F66A0">
              <w:rPr>
                <w:sz w:val="16"/>
                <w:szCs w:val="16"/>
              </w:rPr>
              <w:t>struktura pogłowia ogółem w %</w:t>
            </w:r>
          </w:p>
        </w:tc>
        <w:tc>
          <w:tcPr>
            <w:tcW w:w="106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64C932B0" w14:textId="77777777" w:rsidR="00D12C8A" w:rsidRPr="003F66A0" w:rsidRDefault="00D12C8A" w:rsidP="003F66A0">
            <w:pPr>
              <w:spacing w:before="0" w:after="0"/>
              <w:jc w:val="center"/>
              <w:rPr>
                <w:spacing w:val="-2"/>
                <w:sz w:val="16"/>
                <w:szCs w:val="16"/>
              </w:rPr>
            </w:pPr>
            <w:r w:rsidRPr="003F66A0">
              <w:rPr>
                <w:spacing w:val="-2"/>
                <w:sz w:val="16"/>
                <w:szCs w:val="16"/>
              </w:rPr>
              <w:t>201</w:t>
            </w:r>
            <w:r w:rsidR="00EA74B1">
              <w:rPr>
                <w:spacing w:val="-2"/>
                <w:sz w:val="16"/>
                <w:szCs w:val="16"/>
              </w:rPr>
              <w:t>9</w:t>
            </w:r>
            <w:r w:rsidRPr="003F66A0">
              <w:rPr>
                <w:spacing w:val="-2"/>
                <w:sz w:val="16"/>
                <w:szCs w:val="16"/>
              </w:rPr>
              <w:t xml:space="preserve"> = 100</w:t>
            </w:r>
          </w:p>
        </w:tc>
      </w:tr>
      <w:tr w:rsidR="00EA74B1" w:rsidRPr="003F66A0" w14:paraId="01C11C10" w14:textId="77777777" w:rsidTr="00EA74B1">
        <w:trPr>
          <w:trHeight w:val="284"/>
        </w:trPr>
        <w:tc>
          <w:tcPr>
            <w:tcW w:w="1785" w:type="dxa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14:paraId="45FBECDE" w14:textId="77777777" w:rsidR="00EA74B1" w:rsidRPr="003F66A0" w:rsidRDefault="00EA74B1" w:rsidP="00EA74B1">
            <w:pPr>
              <w:pStyle w:val="Nagwek5"/>
              <w:tabs>
                <w:tab w:val="right" w:leader="dot" w:pos="4156"/>
              </w:tabs>
              <w:spacing w:before="0"/>
              <w:outlineLvl w:val="4"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3F66A0">
              <w:rPr>
                <w:rFonts w:ascii="Fira Sans" w:hAnsi="Fira Sans"/>
                <w:b/>
                <w:color w:val="auto"/>
                <w:sz w:val="16"/>
                <w:szCs w:val="16"/>
              </w:rPr>
              <w:t>Bydło ogółem</w:t>
            </w:r>
          </w:p>
        </w:tc>
        <w:tc>
          <w:tcPr>
            <w:tcW w:w="1066" w:type="dxa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14:paraId="6CBAE533" w14:textId="77777777" w:rsidR="00EA74B1" w:rsidRPr="00253481" w:rsidRDefault="00EA74B1" w:rsidP="00EA74B1">
            <w:pPr>
              <w:spacing w:before="0" w:after="0" w:line="240" w:lineRule="auto"/>
              <w:ind w:right="57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53481">
              <w:rPr>
                <w:rFonts w:ascii="Fira Sans SemiBold" w:hAnsi="Fira Sans SemiBold" w:cs="Arial"/>
                <w:sz w:val="16"/>
                <w:szCs w:val="16"/>
              </w:rPr>
              <w:t>82,8</w:t>
            </w:r>
          </w:p>
        </w:tc>
        <w:tc>
          <w:tcPr>
            <w:tcW w:w="1066" w:type="dxa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14:paraId="58F7CC96" w14:textId="77777777" w:rsidR="00EA74B1" w:rsidRPr="00253481" w:rsidRDefault="00EA74B1" w:rsidP="00EA74B1">
            <w:pPr>
              <w:spacing w:before="0" w:after="0" w:line="240" w:lineRule="auto"/>
              <w:ind w:right="57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53481">
              <w:rPr>
                <w:rFonts w:ascii="Fira Sans SemiBold" w:hAnsi="Fira Sans SemiBold" w:cs="Arial"/>
                <w:sz w:val="16"/>
                <w:szCs w:val="16"/>
              </w:rPr>
              <w:t>100,0</w:t>
            </w:r>
          </w:p>
        </w:tc>
        <w:tc>
          <w:tcPr>
            <w:tcW w:w="1066" w:type="dxa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14:paraId="35708876" w14:textId="77777777" w:rsidR="00EA74B1" w:rsidRPr="00253481" w:rsidRDefault="00EA74B1" w:rsidP="00EA74B1">
            <w:pPr>
              <w:spacing w:before="0" w:after="0" w:line="240" w:lineRule="auto"/>
              <w:ind w:right="57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53481">
              <w:rPr>
                <w:rFonts w:ascii="Fira Sans SemiBold" w:hAnsi="Fira Sans SemiBold" w:cs="Arial"/>
                <w:sz w:val="16"/>
                <w:szCs w:val="16"/>
              </w:rPr>
              <w:t>98,7</w:t>
            </w:r>
          </w:p>
        </w:tc>
        <w:tc>
          <w:tcPr>
            <w:tcW w:w="1066" w:type="dxa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14:paraId="392FD4E9" w14:textId="77777777" w:rsidR="00EA74B1" w:rsidRPr="00253481" w:rsidRDefault="00EA74B1" w:rsidP="00EA74B1">
            <w:pPr>
              <w:spacing w:before="0" w:after="0" w:line="240" w:lineRule="auto"/>
              <w:ind w:right="57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53481">
              <w:rPr>
                <w:rFonts w:ascii="Fira Sans SemiBold" w:hAnsi="Fira Sans SemiBold" w:cs="Arial"/>
                <w:sz w:val="16"/>
                <w:szCs w:val="16"/>
              </w:rPr>
              <w:t>90,1</w:t>
            </w:r>
          </w:p>
        </w:tc>
        <w:tc>
          <w:tcPr>
            <w:tcW w:w="1066" w:type="dxa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14:paraId="7B07B167" w14:textId="77777777" w:rsidR="00EA74B1" w:rsidRPr="00253481" w:rsidRDefault="00EA74B1" w:rsidP="00EA74B1">
            <w:pPr>
              <w:spacing w:before="0" w:after="0" w:line="240" w:lineRule="auto"/>
              <w:ind w:right="57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53481">
              <w:rPr>
                <w:rFonts w:ascii="Fira Sans SemiBold" w:hAnsi="Fira Sans SemiBold" w:cs="Arial"/>
                <w:sz w:val="16"/>
                <w:szCs w:val="16"/>
              </w:rPr>
              <w:t>100,0</w:t>
            </w:r>
          </w:p>
        </w:tc>
        <w:tc>
          <w:tcPr>
            <w:tcW w:w="1066" w:type="dxa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14:paraId="712DB68C" w14:textId="77777777" w:rsidR="00EA74B1" w:rsidRPr="00253481" w:rsidRDefault="00EA74B1" w:rsidP="00EA74B1">
            <w:pPr>
              <w:spacing w:before="0" w:after="0" w:line="240" w:lineRule="auto"/>
              <w:ind w:right="57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53481">
              <w:rPr>
                <w:rFonts w:ascii="Fira Sans SemiBold" w:hAnsi="Fira Sans SemiBold" w:cs="Arial"/>
                <w:sz w:val="16"/>
                <w:szCs w:val="16"/>
              </w:rPr>
              <w:t>108,8</w:t>
            </w:r>
          </w:p>
        </w:tc>
      </w:tr>
      <w:tr w:rsidR="00EA74B1" w:rsidRPr="003F66A0" w14:paraId="64F68C53" w14:textId="77777777" w:rsidTr="00EA74B1">
        <w:trPr>
          <w:trHeight w:val="284"/>
        </w:trPr>
        <w:tc>
          <w:tcPr>
            <w:tcW w:w="1785" w:type="dxa"/>
            <w:tcBorders>
              <w:top w:val="single" w:sz="4" w:space="0" w:color="001D77"/>
            </w:tcBorders>
            <w:vAlign w:val="center"/>
          </w:tcPr>
          <w:p w14:paraId="685E4762" w14:textId="77777777" w:rsidR="00EA74B1" w:rsidRPr="003F66A0" w:rsidRDefault="00EA74B1" w:rsidP="00EA74B1">
            <w:pPr>
              <w:pStyle w:val="Nagwek8"/>
              <w:tabs>
                <w:tab w:val="right" w:leader="dot" w:pos="4156"/>
              </w:tabs>
              <w:spacing w:before="0"/>
              <w:ind w:left="57" w:hanging="57"/>
              <w:outlineLvl w:val="7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3F66A0">
              <w:rPr>
                <w:rFonts w:ascii="Fira Sans" w:hAnsi="Fira Sans"/>
                <w:color w:val="auto"/>
                <w:sz w:val="16"/>
                <w:szCs w:val="16"/>
              </w:rPr>
              <w:t>Cielęta w wieku poniżej 1 roku</w:t>
            </w:r>
          </w:p>
        </w:tc>
        <w:tc>
          <w:tcPr>
            <w:tcW w:w="1066" w:type="dxa"/>
            <w:tcBorders>
              <w:top w:val="single" w:sz="4" w:space="0" w:color="001D77"/>
            </w:tcBorders>
            <w:vAlign w:val="center"/>
          </w:tcPr>
          <w:p w14:paraId="03E575F1" w14:textId="77777777" w:rsidR="00EA74B1" w:rsidRPr="00253481" w:rsidRDefault="00EA74B1" w:rsidP="00EA74B1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253481">
              <w:rPr>
                <w:rFonts w:cs="Arial"/>
                <w:sz w:val="16"/>
                <w:szCs w:val="16"/>
              </w:rPr>
              <w:t>24,4</w:t>
            </w:r>
          </w:p>
        </w:tc>
        <w:tc>
          <w:tcPr>
            <w:tcW w:w="1066" w:type="dxa"/>
            <w:tcBorders>
              <w:top w:val="single" w:sz="4" w:space="0" w:color="001D77"/>
            </w:tcBorders>
            <w:vAlign w:val="center"/>
          </w:tcPr>
          <w:p w14:paraId="14EA41EB" w14:textId="77777777" w:rsidR="00EA74B1" w:rsidRPr="00253481" w:rsidRDefault="00EA74B1" w:rsidP="00EA74B1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253481">
              <w:rPr>
                <w:rFonts w:cs="Arial"/>
                <w:sz w:val="16"/>
                <w:szCs w:val="16"/>
              </w:rPr>
              <w:t>29,4</w:t>
            </w:r>
          </w:p>
        </w:tc>
        <w:tc>
          <w:tcPr>
            <w:tcW w:w="1066" w:type="dxa"/>
            <w:tcBorders>
              <w:top w:val="single" w:sz="4" w:space="0" w:color="001D77"/>
            </w:tcBorders>
            <w:vAlign w:val="center"/>
          </w:tcPr>
          <w:p w14:paraId="79EFA404" w14:textId="77777777" w:rsidR="00EA74B1" w:rsidRPr="00253481" w:rsidRDefault="00EA74B1" w:rsidP="00EA74B1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253481"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1066" w:type="dxa"/>
            <w:tcBorders>
              <w:top w:val="single" w:sz="4" w:space="0" w:color="001D77"/>
            </w:tcBorders>
            <w:vAlign w:val="center"/>
          </w:tcPr>
          <w:p w14:paraId="797430E0" w14:textId="77777777" w:rsidR="00EA74B1" w:rsidRPr="00253481" w:rsidRDefault="00EA74B1" w:rsidP="00EA74B1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253481">
              <w:rPr>
                <w:rFonts w:cs="Arial"/>
                <w:sz w:val="16"/>
                <w:szCs w:val="16"/>
              </w:rPr>
              <w:t>25,4</w:t>
            </w:r>
          </w:p>
        </w:tc>
        <w:tc>
          <w:tcPr>
            <w:tcW w:w="1066" w:type="dxa"/>
            <w:tcBorders>
              <w:top w:val="single" w:sz="4" w:space="0" w:color="001D77"/>
            </w:tcBorders>
            <w:vAlign w:val="center"/>
          </w:tcPr>
          <w:p w14:paraId="7983F24A" w14:textId="77777777" w:rsidR="00EA74B1" w:rsidRPr="00253481" w:rsidRDefault="00EA74B1" w:rsidP="00EA74B1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253481">
              <w:rPr>
                <w:rFonts w:cs="Arial"/>
                <w:sz w:val="16"/>
                <w:szCs w:val="16"/>
              </w:rPr>
              <w:t>28,2</w:t>
            </w:r>
          </w:p>
        </w:tc>
        <w:tc>
          <w:tcPr>
            <w:tcW w:w="1066" w:type="dxa"/>
            <w:tcBorders>
              <w:top w:val="single" w:sz="4" w:space="0" w:color="001D77"/>
            </w:tcBorders>
            <w:vAlign w:val="center"/>
          </w:tcPr>
          <w:p w14:paraId="55F2F6E5" w14:textId="77777777" w:rsidR="00EA74B1" w:rsidRPr="00253481" w:rsidRDefault="00EA74B1" w:rsidP="00EA74B1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253481">
              <w:rPr>
                <w:rFonts w:cs="Arial"/>
                <w:sz w:val="16"/>
                <w:szCs w:val="16"/>
              </w:rPr>
              <w:t>104,3</w:t>
            </w:r>
          </w:p>
        </w:tc>
      </w:tr>
      <w:tr w:rsidR="00EA74B1" w:rsidRPr="003F66A0" w14:paraId="3C78116E" w14:textId="77777777" w:rsidTr="00EA74B1">
        <w:trPr>
          <w:trHeight w:val="284"/>
        </w:trPr>
        <w:tc>
          <w:tcPr>
            <w:tcW w:w="1785" w:type="dxa"/>
            <w:vAlign w:val="center"/>
          </w:tcPr>
          <w:p w14:paraId="617243E3" w14:textId="77777777" w:rsidR="00EA74B1" w:rsidRPr="003F66A0" w:rsidRDefault="00EA74B1" w:rsidP="00EA74B1">
            <w:pPr>
              <w:pStyle w:val="Nagwek8"/>
              <w:tabs>
                <w:tab w:val="right" w:leader="dot" w:pos="4156"/>
              </w:tabs>
              <w:spacing w:before="0"/>
              <w:ind w:left="57" w:hanging="57"/>
              <w:outlineLvl w:val="7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3F66A0">
              <w:rPr>
                <w:rFonts w:ascii="Fira Sans" w:hAnsi="Fira Sans"/>
                <w:color w:val="auto"/>
                <w:sz w:val="16"/>
                <w:szCs w:val="16"/>
              </w:rPr>
              <w:t xml:space="preserve">Młode bydło </w:t>
            </w:r>
            <w:r w:rsidRPr="003F66A0">
              <w:rPr>
                <w:rFonts w:ascii="Fira Sans" w:hAnsi="Fira Sans"/>
                <w:color w:val="auto"/>
                <w:sz w:val="16"/>
                <w:szCs w:val="16"/>
              </w:rPr>
              <w:br/>
              <w:t xml:space="preserve">w wieku 1-2 lata </w:t>
            </w:r>
          </w:p>
        </w:tc>
        <w:tc>
          <w:tcPr>
            <w:tcW w:w="1066" w:type="dxa"/>
            <w:vAlign w:val="center"/>
          </w:tcPr>
          <w:p w14:paraId="77A33F57" w14:textId="77777777" w:rsidR="00EA74B1" w:rsidRPr="00253481" w:rsidRDefault="00EA74B1" w:rsidP="00EA74B1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253481">
              <w:rPr>
                <w:rFonts w:cs="Arial"/>
                <w:sz w:val="16"/>
                <w:szCs w:val="16"/>
              </w:rPr>
              <w:t>20,4</w:t>
            </w:r>
          </w:p>
        </w:tc>
        <w:tc>
          <w:tcPr>
            <w:tcW w:w="1066" w:type="dxa"/>
            <w:vAlign w:val="center"/>
          </w:tcPr>
          <w:p w14:paraId="4CC1F1AD" w14:textId="77777777" w:rsidR="00EA74B1" w:rsidRPr="00253481" w:rsidRDefault="00EA74B1" w:rsidP="00EA74B1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253481">
              <w:rPr>
                <w:rFonts w:cs="Arial"/>
                <w:sz w:val="16"/>
                <w:szCs w:val="16"/>
              </w:rPr>
              <w:t>24,6</w:t>
            </w:r>
          </w:p>
        </w:tc>
        <w:tc>
          <w:tcPr>
            <w:tcW w:w="1066" w:type="dxa"/>
            <w:vAlign w:val="center"/>
          </w:tcPr>
          <w:p w14:paraId="47616A77" w14:textId="77777777" w:rsidR="00EA74B1" w:rsidRPr="00253481" w:rsidRDefault="00EA74B1" w:rsidP="00EA74B1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253481"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1066" w:type="dxa"/>
            <w:vAlign w:val="center"/>
          </w:tcPr>
          <w:p w14:paraId="7F3E314A" w14:textId="77777777" w:rsidR="00EA74B1" w:rsidRPr="00253481" w:rsidRDefault="00EA74B1" w:rsidP="00EA74B1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253481">
              <w:rPr>
                <w:rFonts w:cs="Arial"/>
                <w:sz w:val="16"/>
                <w:szCs w:val="16"/>
              </w:rPr>
              <w:t>21,2</w:t>
            </w:r>
          </w:p>
        </w:tc>
        <w:tc>
          <w:tcPr>
            <w:tcW w:w="1066" w:type="dxa"/>
            <w:vAlign w:val="center"/>
          </w:tcPr>
          <w:p w14:paraId="0FF5F0D4" w14:textId="77777777" w:rsidR="00EA74B1" w:rsidRPr="00253481" w:rsidRDefault="00EA74B1" w:rsidP="00EA74B1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253481">
              <w:rPr>
                <w:rFonts w:cs="Arial"/>
                <w:sz w:val="16"/>
                <w:szCs w:val="16"/>
              </w:rPr>
              <w:t>23,5</w:t>
            </w:r>
          </w:p>
        </w:tc>
        <w:tc>
          <w:tcPr>
            <w:tcW w:w="1066" w:type="dxa"/>
            <w:vAlign w:val="center"/>
          </w:tcPr>
          <w:p w14:paraId="69249BC0" w14:textId="77777777" w:rsidR="00EA74B1" w:rsidRPr="00253481" w:rsidRDefault="00EA74B1" w:rsidP="00EA74B1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253481">
              <w:rPr>
                <w:rFonts w:cs="Arial"/>
                <w:sz w:val="16"/>
                <w:szCs w:val="16"/>
              </w:rPr>
              <w:t>103,7</w:t>
            </w:r>
          </w:p>
        </w:tc>
      </w:tr>
      <w:tr w:rsidR="00EA74B1" w:rsidRPr="003F66A0" w14:paraId="2309611F" w14:textId="77777777" w:rsidTr="00EA74B1">
        <w:trPr>
          <w:trHeight w:val="284"/>
        </w:trPr>
        <w:tc>
          <w:tcPr>
            <w:tcW w:w="1785" w:type="dxa"/>
            <w:vAlign w:val="center"/>
          </w:tcPr>
          <w:p w14:paraId="65418C64" w14:textId="77777777" w:rsidR="00EA74B1" w:rsidRPr="003F66A0" w:rsidRDefault="00EA74B1" w:rsidP="00EA74B1">
            <w:pPr>
              <w:pStyle w:val="Nagwek8"/>
              <w:tabs>
                <w:tab w:val="right" w:leader="dot" w:pos="4156"/>
              </w:tabs>
              <w:spacing w:before="0"/>
              <w:ind w:left="57" w:hanging="57"/>
              <w:outlineLvl w:val="7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3F66A0">
              <w:rPr>
                <w:rFonts w:ascii="Fira Sans" w:hAnsi="Fira Sans"/>
                <w:color w:val="auto"/>
                <w:sz w:val="16"/>
                <w:szCs w:val="16"/>
              </w:rPr>
              <w:t xml:space="preserve">Bydło w wieku </w:t>
            </w:r>
            <w:r w:rsidRPr="003F66A0">
              <w:rPr>
                <w:rFonts w:ascii="Fira Sans" w:hAnsi="Fira Sans"/>
                <w:color w:val="auto"/>
                <w:sz w:val="16"/>
                <w:szCs w:val="16"/>
              </w:rPr>
              <w:br/>
              <w:t>2 lata i więcej</w:t>
            </w:r>
          </w:p>
        </w:tc>
        <w:tc>
          <w:tcPr>
            <w:tcW w:w="1066" w:type="dxa"/>
            <w:vAlign w:val="center"/>
          </w:tcPr>
          <w:p w14:paraId="1EB3B398" w14:textId="77777777" w:rsidR="00EA74B1" w:rsidRPr="00253481" w:rsidRDefault="00EA74B1" w:rsidP="00EA74B1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253481">
              <w:rPr>
                <w:rFonts w:cs="Arial"/>
                <w:sz w:val="16"/>
                <w:szCs w:val="16"/>
              </w:rPr>
              <w:t>38,0</w:t>
            </w:r>
          </w:p>
        </w:tc>
        <w:tc>
          <w:tcPr>
            <w:tcW w:w="1066" w:type="dxa"/>
            <w:vAlign w:val="center"/>
          </w:tcPr>
          <w:p w14:paraId="6EFD8AD5" w14:textId="77777777" w:rsidR="00EA74B1" w:rsidRPr="00253481" w:rsidRDefault="00EA74B1" w:rsidP="00EA74B1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253481">
              <w:rPr>
                <w:rFonts w:cs="Arial"/>
                <w:sz w:val="16"/>
                <w:szCs w:val="16"/>
              </w:rPr>
              <w:t>46,0</w:t>
            </w:r>
          </w:p>
        </w:tc>
        <w:tc>
          <w:tcPr>
            <w:tcW w:w="1066" w:type="dxa"/>
            <w:vAlign w:val="center"/>
          </w:tcPr>
          <w:p w14:paraId="0FC40B90" w14:textId="77777777" w:rsidR="00EA74B1" w:rsidRPr="00253481" w:rsidRDefault="00EA74B1" w:rsidP="00EA74B1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253481"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1066" w:type="dxa"/>
            <w:vAlign w:val="center"/>
          </w:tcPr>
          <w:p w14:paraId="6EFC424A" w14:textId="77777777" w:rsidR="00EA74B1" w:rsidRPr="00253481" w:rsidRDefault="00EA74B1" w:rsidP="00EA74B1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253481">
              <w:rPr>
                <w:rFonts w:cs="Arial"/>
                <w:sz w:val="16"/>
                <w:szCs w:val="16"/>
              </w:rPr>
              <w:t>43,5</w:t>
            </w:r>
          </w:p>
        </w:tc>
        <w:tc>
          <w:tcPr>
            <w:tcW w:w="1066" w:type="dxa"/>
            <w:vAlign w:val="center"/>
          </w:tcPr>
          <w:p w14:paraId="5E880CD0" w14:textId="77777777" w:rsidR="00EA74B1" w:rsidRPr="00253481" w:rsidRDefault="00EA74B1" w:rsidP="00EA74B1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253481">
              <w:rPr>
                <w:rFonts w:cs="Arial"/>
                <w:sz w:val="16"/>
                <w:szCs w:val="16"/>
              </w:rPr>
              <w:t>48,3</w:t>
            </w:r>
          </w:p>
        </w:tc>
        <w:tc>
          <w:tcPr>
            <w:tcW w:w="1066" w:type="dxa"/>
            <w:vAlign w:val="center"/>
          </w:tcPr>
          <w:p w14:paraId="24607230" w14:textId="77777777" w:rsidR="00EA74B1" w:rsidRPr="00253481" w:rsidRDefault="00EA74B1" w:rsidP="00EA74B1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253481">
              <w:rPr>
                <w:rFonts w:cs="Arial"/>
                <w:sz w:val="16"/>
                <w:szCs w:val="16"/>
              </w:rPr>
              <w:t>114,4</w:t>
            </w:r>
          </w:p>
        </w:tc>
      </w:tr>
      <w:tr w:rsidR="00EA74B1" w:rsidRPr="003F66A0" w14:paraId="3D9B96F1" w14:textId="77777777" w:rsidTr="00EA74B1">
        <w:trPr>
          <w:trHeight w:val="284"/>
        </w:trPr>
        <w:tc>
          <w:tcPr>
            <w:tcW w:w="1785" w:type="dxa"/>
            <w:vAlign w:val="center"/>
          </w:tcPr>
          <w:p w14:paraId="39DFB941" w14:textId="77777777" w:rsidR="00EA74B1" w:rsidRPr="003F66A0" w:rsidRDefault="00EA74B1" w:rsidP="00EA74B1">
            <w:pPr>
              <w:pStyle w:val="Nagwek2"/>
              <w:tabs>
                <w:tab w:val="right" w:leader="dot" w:pos="4156"/>
              </w:tabs>
              <w:spacing w:before="0"/>
              <w:ind w:left="176"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3F66A0">
              <w:rPr>
                <w:rFonts w:ascii="Fira Sans" w:hAnsi="Fira Sans"/>
                <w:color w:val="auto"/>
                <w:sz w:val="16"/>
                <w:szCs w:val="16"/>
              </w:rPr>
              <w:t xml:space="preserve">w tym krowy </w:t>
            </w:r>
          </w:p>
        </w:tc>
        <w:tc>
          <w:tcPr>
            <w:tcW w:w="1066" w:type="dxa"/>
            <w:vAlign w:val="center"/>
          </w:tcPr>
          <w:p w14:paraId="56D2C808" w14:textId="77777777" w:rsidR="00EA74B1" w:rsidRPr="00253481" w:rsidRDefault="00EA74B1" w:rsidP="00EA74B1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253481">
              <w:rPr>
                <w:rFonts w:cs="Arial"/>
                <w:sz w:val="16"/>
                <w:szCs w:val="16"/>
              </w:rPr>
              <w:t>31,6</w:t>
            </w:r>
          </w:p>
        </w:tc>
        <w:tc>
          <w:tcPr>
            <w:tcW w:w="1066" w:type="dxa"/>
            <w:vAlign w:val="center"/>
          </w:tcPr>
          <w:p w14:paraId="6F50B771" w14:textId="77777777" w:rsidR="00EA74B1" w:rsidRPr="00253481" w:rsidRDefault="00EA74B1" w:rsidP="00EA74B1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253481">
              <w:rPr>
                <w:rFonts w:cs="Arial"/>
                <w:sz w:val="16"/>
                <w:szCs w:val="16"/>
              </w:rPr>
              <w:t>83,0</w:t>
            </w:r>
          </w:p>
        </w:tc>
        <w:tc>
          <w:tcPr>
            <w:tcW w:w="1066" w:type="dxa"/>
            <w:vAlign w:val="center"/>
          </w:tcPr>
          <w:p w14:paraId="069A5068" w14:textId="77777777" w:rsidR="00EA74B1" w:rsidRPr="00253481" w:rsidRDefault="00EA74B1" w:rsidP="00EA74B1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253481"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1066" w:type="dxa"/>
            <w:vAlign w:val="center"/>
          </w:tcPr>
          <w:p w14:paraId="690B5E0D" w14:textId="77777777" w:rsidR="00EA74B1" w:rsidRPr="00253481" w:rsidRDefault="00EA74B1" w:rsidP="00EA74B1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253481">
              <w:rPr>
                <w:rFonts w:cs="Arial"/>
                <w:sz w:val="16"/>
                <w:szCs w:val="16"/>
              </w:rPr>
              <w:t>36,9</w:t>
            </w:r>
          </w:p>
        </w:tc>
        <w:tc>
          <w:tcPr>
            <w:tcW w:w="1066" w:type="dxa"/>
            <w:vAlign w:val="center"/>
          </w:tcPr>
          <w:p w14:paraId="7424025E" w14:textId="77777777" w:rsidR="00EA74B1" w:rsidRPr="00253481" w:rsidRDefault="00EA74B1" w:rsidP="00EA74B1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253481">
              <w:rPr>
                <w:rFonts w:cs="Arial"/>
                <w:sz w:val="16"/>
                <w:szCs w:val="16"/>
              </w:rPr>
              <w:t>84,7</w:t>
            </w:r>
          </w:p>
        </w:tc>
        <w:tc>
          <w:tcPr>
            <w:tcW w:w="1066" w:type="dxa"/>
            <w:vAlign w:val="center"/>
          </w:tcPr>
          <w:p w14:paraId="247BD4B3" w14:textId="77777777" w:rsidR="00EA74B1" w:rsidRPr="00253481" w:rsidRDefault="00EA74B1" w:rsidP="00EA74B1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253481">
              <w:rPr>
                <w:rFonts w:cs="Arial"/>
                <w:sz w:val="16"/>
                <w:szCs w:val="16"/>
              </w:rPr>
              <w:t>116,7</w:t>
            </w:r>
          </w:p>
        </w:tc>
      </w:tr>
      <w:tr w:rsidR="00EA74B1" w:rsidRPr="003F66A0" w14:paraId="7BD299DC" w14:textId="77777777" w:rsidTr="00EA74B1">
        <w:trPr>
          <w:trHeight w:val="284"/>
        </w:trPr>
        <w:tc>
          <w:tcPr>
            <w:tcW w:w="1785" w:type="dxa"/>
            <w:vAlign w:val="center"/>
          </w:tcPr>
          <w:p w14:paraId="14FA7312" w14:textId="77777777" w:rsidR="00EA74B1" w:rsidRPr="003F66A0" w:rsidRDefault="00EA74B1" w:rsidP="00EA74B1">
            <w:pPr>
              <w:pStyle w:val="Nagwek2"/>
              <w:tabs>
                <w:tab w:val="right" w:leader="dot" w:pos="4156"/>
              </w:tabs>
              <w:spacing w:before="0"/>
              <w:ind w:left="284"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3F66A0">
              <w:rPr>
                <w:rFonts w:ascii="Fira Sans" w:hAnsi="Fira Sans"/>
                <w:color w:val="auto"/>
                <w:sz w:val="16"/>
                <w:szCs w:val="16"/>
              </w:rPr>
              <w:t>w tym mleczne</w:t>
            </w:r>
          </w:p>
        </w:tc>
        <w:tc>
          <w:tcPr>
            <w:tcW w:w="1066" w:type="dxa"/>
            <w:vAlign w:val="center"/>
          </w:tcPr>
          <w:p w14:paraId="671D3302" w14:textId="77777777" w:rsidR="00EA74B1" w:rsidRPr="00253481" w:rsidRDefault="00EA74B1" w:rsidP="00EA74B1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253481">
              <w:rPr>
                <w:rFonts w:cs="Arial"/>
                <w:sz w:val="16"/>
                <w:szCs w:val="16"/>
              </w:rPr>
              <w:t>12,6</w:t>
            </w:r>
          </w:p>
        </w:tc>
        <w:tc>
          <w:tcPr>
            <w:tcW w:w="1066" w:type="dxa"/>
            <w:vAlign w:val="center"/>
          </w:tcPr>
          <w:p w14:paraId="663AB9C7" w14:textId="77777777" w:rsidR="00EA74B1" w:rsidRPr="00253481" w:rsidRDefault="00EA74B1" w:rsidP="00EA74B1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253481">
              <w:rPr>
                <w:rFonts w:cs="Arial"/>
                <w:sz w:val="16"/>
                <w:szCs w:val="16"/>
              </w:rPr>
              <w:t>40,0</w:t>
            </w:r>
          </w:p>
        </w:tc>
        <w:tc>
          <w:tcPr>
            <w:tcW w:w="1066" w:type="dxa"/>
            <w:vAlign w:val="center"/>
          </w:tcPr>
          <w:p w14:paraId="75F5F044" w14:textId="77777777" w:rsidR="00EA74B1" w:rsidRPr="00253481" w:rsidRDefault="00EA74B1" w:rsidP="00EA74B1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253481">
              <w:rPr>
                <w:rFonts w:cs="Arial"/>
                <w:sz w:val="16"/>
                <w:szCs w:val="16"/>
              </w:rPr>
              <w:t>82,5</w:t>
            </w:r>
          </w:p>
        </w:tc>
        <w:tc>
          <w:tcPr>
            <w:tcW w:w="1066" w:type="dxa"/>
            <w:vAlign w:val="center"/>
          </w:tcPr>
          <w:p w14:paraId="770F4CE6" w14:textId="77777777" w:rsidR="00EA74B1" w:rsidRPr="00253481" w:rsidRDefault="00EA74B1" w:rsidP="00EA74B1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253481">
              <w:rPr>
                <w:rFonts w:cs="Arial"/>
                <w:sz w:val="16"/>
                <w:szCs w:val="16"/>
              </w:rPr>
              <w:t>12,8</w:t>
            </w:r>
          </w:p>
        </w:tc>
        <w:tc>
          <w:tcPr>
            <w:tcW w:w="1066" w:type="dxa"/>
            <w:vAlign w:val="center"/>
          </w:tcPr>
          <w:p w14:paraId="2105F87C" w14:textId="77777777" w:rsidR="00EA74B1" w:rsidRPr="00253481" w:rsidRDefault="00EA74B1" w:rsidP="00EA74B1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253481">
              <w:rPr>
                <w:rFonts w:cs="Arial"/>
                <w:sz w:val="16"/>
                <w:szCs w:val="16"/>
              </w:rPr>
              <w:t>34,8</w:t>
            </w:r>
          </w:p>
        </w:tc>
        <w:tc>
          <w:tcPr>
            <w:tcW w:w="1066" w:type="dxa"/>
            <w:vAlign w:val="center"/>
          </w:tcPr>
          <w:p w14:paraId="7D1A7A4B" w14:textId="77777777" w:rsidR="00EA74B1" w:rsidRPr="00253481" w:rsidRDefault="00EA74B1" w:rsidP="00EA74B1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253481">
              <w:rPr>
                <w:rFonts w:cs="Arial"/>
                <w:sz w:val="16"/>
                <w:szCs w:val="16"/>
              </w:rPr>
              <w:t>101,6</w:t>
            </w:r>
          </w:p>
        </w:tc>
      </w:tr>
    </w:tbl>
    <w:p w14:paraId="59658E9F" w14:textId="77777777" w:rsidR="00AF2370" w:rsidRPr="00977DE9" w:rsidRDefault="00AF2370" w:rsidP="00AF2370">
      <w:pPr>
        <w:jc w:val="both"/>
        <w:rPr>
          <w:shd w:val="clear" w:color="auto" w:fill="FFFFFF"/>
        </w:rPr>
      </w:pPr>
    </w:p>
    <w:p w14:paraId="281D53C9" w14:textId="77777777" w:rsidR="00AF2370" w:rsidRPr="00977DE9" w:rsidRDefault="002E70B4" w:rsidP="004255B7">
      <w:pPr>
        <w:rPr>
          <w:shd w:val="clear" w:color="auto" w:fill="FFFFFF"/>
        </w:rPr>
      </w:pPr>
      <w:r>
        <w:rPr>
          <w:noProof/>
        </w:rPr>
        <w:pict w14:anchorId="0C99763D">
          <v:shape id="_x0000_s1066" type="#_x0000_t202" style="position:absolute;margin-left:411.65pt;margin-top:31.6pt;width:135.85pt;height:68.75pt;z-index:251661824;visibility:visible;mso-wrap-distance-top:3.6pt;mso-wrap-distance-bottom:3.6pt;mso-position-horizontal-relative:text;mso-position-vertical-relative:text;mso-width-relative:margin;mso-height-relative:margin" wrapcoords="0 0" filled="f" stroked="f">
            <v:textbox style="mso-next-textbox:#_x0000_s1066">
              <w:txbxContent>
                <w:p w14:paraId="255D37EB" w14:textId="77777777" w:rsidR="00742F1E" w:rsidRPr="00742F1E" w:rsidRDefault="00742F1E" w:rsidP="00742F1E">
                  <w:pPr>
                    <w:pStyle w:val="tekstzboku"/>
                    <w:rPr>
                      <w:bCs w:val="0"/>
                    </w:rPr>
                  </w:pPr>
                  <w:r w:rsidRPr="00742F1E">
                    <w:rPr>
                      <w:b/>
                    </w:rPr>
                    <w:t xml:space="preserve">Pogłowie krów </w:t>
                  </w:r>
                  <w:r w:rsidRPr="00742F1E">
                    <w:t xml:space="preserve">w czerwcu br. zwiększyło się o 16,7% </w:t>
                  </w:r>
                  <w:r>
                    <w:br/>
                  </w:r>
                  <w:r w:rsidRPr="00742F1E">
                    <w:t xml:space="preserve">w stosunku do czerwca </w:t>
                  </w:r>
                  <w:r>
                    <w:br/>
                  </w:r>
                  <w:r w:rsidRPr="00742F1E">
                    <w:t>poprzedniego roku</w:t>
                  </w:r>
                </w:p>
              </w:txbxContent>
            </v:textbox>
          </v:shape>
        </w:pict>
      </w:r>
      <w:r w:rsidR="00742F1E" w:rsidRPr="00742F1E">
        <w:rPr>
          <w:noProof/>
        </w:rPr>
        <w:t xml:space="preserve">W czerwcu br. pogłowie </w:t>
      </w:r>
      <w:r w:rsidR="00742F1E" w:rsidRPr="00742F1E">
        <w:rPr>
          <w:b/>
          <w:noProof/>
        </w:rPr>
        <w:t>bydła</w:t>
      </w:r>
      <w:r w:rsidR="00742F1E" w:rsidRPr="00742F1E">
        <w:rPr>
          <w:noProof/>
        </w:rPr>
        <w:t xml:space="preserve"> wynosiło 90,1 tys. sztuk i było o 7,3 tys. sztuk (tj. o 8,8%) wyższe niż przed rokiem. W porównaniu ze stanem w grudniu 2019 r. liczebność stada zwiększyła się o 7,6 tys. sztuk (tj. o 9,3%).</w:t>
      </w:r>
    </w:p>
    <w:p w14:paraId="082420B0" w14:textId="77777777" w:rsidR="00B423E0" w:rsidRPr="00977DE9" w:rsidRDefault="00742F1E" w:rsidP="00B423E0">
      <w:pPr>
        <w:rPr>
          <w:shd w:val="clear" w:color="auto" w:fill="FFFFFF"/>
        </w:rPr>
      </w:pPr>
      <w:r w:rsidRPr="00742F1E">
        <w:rPr>
          <w:noProof/>
          <w:lang w:eastAsia="pl-PL"/>
        </w:rPr>
        <w:t xml:space="preserve">W relacji do czerwca 2019 r. pogłowie </w:t>
      </w:r>
      <w:r w:rsidRPr="00742F1E">
        <w:rPr>
          <w:b/>
          <w:noProof/>
          <w:lang w:eastAsia="pl-PL"/>
        </w:rPr>
        <w:t>krów</w:t>
      </w:r>
      <w:r w:rsidRPr="00742F1E">
        <w:rPr>
          <w:noProof/>
          <w:lang w:eastAsia="pl-PL"/>
        </w:rPr>
        <w:t xml:space="preserve"> wzrosło o 5,3 tys. sztuk, natomiast w porównaniu </w:t>
      </w:r>
      <w:r>
        <w:rPr>
          <w:noProof/>
          <w:lang w:eastAsia="pl-PL"/>
        </w:rPr>
        <w:br/>
      </w:r>
      <w:r w:rsidRPr="00742F1E">
        <w:rPr>
          <w:noProof/>
          <w:lang w:eastAsia="pl-PL"/>
        </w:rPr>
        <w:t xml:space="preserve">z grudniem 2019 r. o 4,8 tys. sztuk. Liczba </w:t>
      </w:r>
      <w:r w:rsidRPr="00742F1E">
        <w:rPr>
          <w:b/>
          <w:noProof/>
          <w:lang w:eastAsia="pl-PL"/>
        </w:rPr>
        <w:t>bydła w wieku 2 lata i więcej</w:t>
      </w:r>
      <w:r w:rsidRPr="00742F1E">
        <w:rPr>
          <w:noProof/>
          <w:lang w:eastAsia="pl-PL"/>
        </w:rPr>
        <w:t xml:space="preserve"> zwiększyła się zarówno w stosunku do poprzedniego roku jak i do grudnia 2019 r. odpowiednio o 5,5 tys. sztuk </w:t>
      </w:r>
      <w:r>
        <w:rPr>
          <w:noProof/>
          <w:lang w:eastAsia="pl-PL"/>
        </w:rPr>
        <w:br/>
      </w:r>
      <w:r w:rsidRPr="00742F1E">
        <w:rPr>
          <w:noProof/>
          <w:lang w:eastAsia="pl-PL"/>
        </w:rPr>
        <w:t>i o 5,3 tys. sztuk.</w:t>
      </w:r>
    </w:p>
    <w:p w14:paraId="6D06AB2B" w14:textId="77777777" w:rsidR="006321B4" w:rsidRPr="006321B4" w:rsidRDefault="00742F1E" w:rsidP="006321B4">
      <w:pPr>
        <w:rPr>
          <w:shd w:val="clear" w:color="auto" w:fill="FFFFFF"/>
        </w:rPr>
      </w:pPr>
      <w:r w:rsidRPr="00742F1E">
        <w:rPr>
          <w:shd w:val="clear" w:color="auto" w:fill="FFFFFF"/>
        </w:rPr>
        <w:t xml:space="preserve">W stosunku do czerwca 2019 r. pogłowie </w:t>
      </w:r>
      <w:r w:rsidRPr="00742F1E">
        <w:rPr>
          <w:b/>
          <w:shd w:val="clear" w:color="auto" w:fill="FFFFFF"/>
        </w:rPr>
        <w:t>cieląt w wieku poniżej 1 roku</w:t>
      </w:r>
      <w:r w:rsidRPr="00742F1E">
        <w:rPr>
          <w:shd w:val="clear" w:color="auto" w:fill="FFFFFF"/>
        </w:rPr>
        <w:t xml:space="preserve"> wzrosło o 1,0 tys. sztuk, natomiast w porównaniu z grudniem 2019 r. o 1,1 tys. sztuk.</w:t>
      </w:r>
    </w:p>
    <w:p w14:paraId="33E18968" w14:textId="77777777" w:rsidR="00AF2370" w:rsidRPr="00977DE9" w:rsidRDefault="00742F1E" w:rsidP="006321B4">
      <w:pPr>
        <w:rPr>
          <w:shd w:val="clear" w:color="auto" w:fill="FFFFFF"/>
        </w:rPr>
      </w:pPr>
      <w:r w:rsidRPr="00742F1E">
        <w:rPr>
          <w:shd w:val="clear" w:color="auto" w:fill="FFFFFF"/>
        </w:rPr>
        <w:t xml:space="preserve">Liczebność stada </w:t>
      </w:r>
      <w:r w:rsidRPr="00742F1E">
        <w:rPr>
          <w:b/>
          <w:shd w:val="clear" w:color="auto" w:fill="FFFFFF"/>
        </w:rPr>
        <w:t>młodego bydła w wieku 1-2 lata</w:t>
      </w:r>
      <w:r w:rsidRPr="00742F1E">
        <w:rPr>
          <w:shd w:val="clear" w:color="auto" w:fill="FFFFFF"/>
        </w:rPr>
        <w:t xml:space="preserve"> wzrosła zarówno w odniesieniu do czerwca ub. roku, jak i do grudnia 2019 r. odpowiednio o 0,8 tys. sztuk i o 1,2 tys. sztuk.</w:t>
      </w:r>
    </w:p>
    <w:p w14:paraId="6E612D20" w14:textId="77777777" w:rsidR="00742F1E" w:rsidRDefault="002E70B4" w:rsidP="00742F1E">
      <w:pPr>
        <w:rPr>
          <w:noProof/>
          <w:lang w:eastAsia="pl-PL"/>
        </w:rPr>
      </w:pPr>
      <w:r>
        <w:rPr>
          <w:b/>
          <w:noProof/>
          <w:spacing w:val="-2"/>
          <w:sz w:val="18"/>
          <w:szCs w:val="18"/>
        </w:rPr>
        <w:lastRenderedPageBreak/>
        <w:pict w14:anchorId="7659C19F">
          <v:shape id="Pole tekstowe 16" o:spid="_x0000_s1035" type="#_x0000_t202" style="position:absolute;margin-left:414pt;margin-top:-10.5pt;width:135.85pt;height:65.5pt;z-index:-251658752;visibility:visible;mso-wrap-distance-top:3.6pt;mso-wrap-distance-bottom:3.6pt;mso-position-horizontal-relative:text;mso-position-vertical-relative:tex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" filled="f" stroked="f">
            <v:textbox>
              <w:txbxContent>
                <w:p w14:paraId="50FE18AD" w14:textId="77777777" w:rsidR="00F95F52" w:rsidRPr="004255B7" w:rsidRDefault="00742F1E" w:rsidP="009C36D5">
                  <w:pPr>
                    <w:spacing w:after="0"/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</w:pPr>
                  <w:r w:rsidRPr="00742F1E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W czerwcu br. w strukturze </w:t>
                  </w:r>
                  <w:r w:rsidRPr="00742F1E">
                    <w:rPr>
                      <w:rFonts w:eastAsia="Times New Roman" w:cs="Times New Roman"/>
                      <w:b/>
                      <w:bCs/>
                      <w:color w:val="001D77"/>
                      <w:sz w:val="18"/>
                      <w:szCs w:val="18"/>
                      <w:lang w:eastAsia="pl-PL"/>
                    </w:rPr>
                    <w:t>stada bydła ogółem</w:t>
                  </w:r>
                  <w:r w:rsidRPr="00742F1E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największy udział miały krowy (40,9%)</w:t>
                  </w:r>
                </w:p>
              </w:txbxContent>
            </v:textbox>
            <w10:wrap type="tight"/>
          </v:shape>
        </w:pict>
      </w:r>
      <w:r w:rsidR="00742F1E">
        <w:rPr>
          <w:noProof/>
          <w:lang w:eastAsia="pl-PL"/>
        </w:rPr>
        <w:t xml:space="preserve">W porównaniu z czerwcem 2019 r. w pogłowiu bydła ogółem zwiększył się udział bydła dorosłego (o 2,3 p. proc.), przy spadku pogłowia cieląt w wieku poniżej 1 roku (o 1,2 p. proc.) oraz bydła młodego w wieku 1-2 lata (o 1,1 p. proc.). </w:t>
      </w:r>
    </w:p>
    <w:p w14:paraId="210D165E" w14:textId="77777777" w:rsidR="00F4376D" w:rsidRPr="006321B4" w:rsidRDefault="00742F1E" w:rsidP="00742F1E">
      <w:pPr>
        <w:rPr>
          <w:noProof/>
          <w:lang w:eastAsia="pl-PL"/>
        </w:rPr>
      </w:pPr>
      <w:r>
        <w:rPr>
          <w:noProof/>
          <w:lang w:eastAsia="pl-PL"/>
        </w:rPr>
        <w:t>Udział krów w pogłowiu bydła dorosłego wzrósł natomiast z 83,0% w czerwcu ub. roku do 84,7% w czerwcu br.</w:t>
      </w:r>
    </w:p>
    <w:p w14:paraId="0E1FE3CD" w14:textId="77777777" w:rsidR="00A755EC" w:rsidRPr="006321B4" w:rsidRDefault="00A755EC" w:rsidP="004255B7">
      <w:pPr>
        <w:jc w:val="both"/>
        <w:rPr>
          <w:noProof/>
          <w:lang w:eastAsia="pl-PL"/>
        </w:rPr>
      </w:pPr>
    </w:p>
    <w:p w14:paraId="7872E62B" w14:textId="77777777" w:rsidR="00AF2370" w:rsidRDefault="00BC6FCD" w:rsidP="00C86854">
      <w:pPr>
        <w:rPr>
          <w:b/>
          <w:sz w:val="18"/>
          <w:szCs w:val="1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6C65EB31" wp14:editId="1EE03CF2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5122545" cy="2863850"/>
            <wp:effectExtent l="0" t="0" r="0" b="0"/>
            <wp:wrapTopAndBottom/>
            <wp:docPr id="1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370" w:rsidRPr="00520D68">
        <w:rPr>
          <w:b/>
          <w:sz w:val="18"/>
          <w:szCs w:val="18"/>
        </w:rPr>
        <w:t>Wykres 1.</w:t>
      </w:r>
      <w:r w:rsidR="00AF2370" w:rsidRPr="00520D68">
        <w:rPr>
          <w:b/>
          <w:sz w:val="18"/>
          <w:szCs w:val="18"/>
          <w:shd w:val="clear" w:color="auto" w:fill="FFFFFF"/>
        </w:rPr>
        <w:t xml:space="preserve"> Pogłowie bydła w województwie lubuskim</w:t>
      </w:r>
    </w:p>
    <w:p w14:paraId="6AF4F063" w14:textId="77777777" w:rsidR="008823A4" w:rsidRPr="00977DE9" w:rsidRDefault="008823A4" w:rsidP="00993B9E">
      <w:pPr>
        <w:jc w:val="both"/>
        <w:rPr>
          <w:spacing w:val="-2"/>
          <w:sz w:val="18"/>
        </w:rPr>
      </w:pPr>
    </w:p>
    <w:p w14:paraId="51B6EE0A" w14:textId="77777777" w:rsidR="00F4376D" w:rsidRPr="00977DE9" w:rsidRDefault="00742F1E" w:rsidP="004255B7">
      <w:pPr>
        <w:rPr>
          <w:shd w:val="clear" w:color="auto" w:fill="FFFFFF"/>
        </w:rPr>
      </w:pPr>
      <w:r w:rsidRPr="00742F1E">
        <w:rPr>
          <w:shd w:val="clear" w:color="auto" w:fill="FFFFFF"/>
        </w:rPr>
        <w:t xml:space="preserve">W gospodarstwach </w:t>
      </w:r>
      <w:r w:rsidRPr="00742F1E">
        <w:rPr>
          <w:b/>
          <w:shd w:val="clear" w:color="auto" w:fill="FFFFFF"/>
        </w:rPr>
        <w:t>indywidualnych</w:t>
      </w:r>
      <w:r w:rsidRPr="00742F1E">
        <w:rPr>
          <w:shd w:val="clear" w:color="auto" w:fill="FFFFFF"/>
        </w:rPr>
        <w:t xml:space="preserve"> w czerwcu br. pogłowie bydła liczyło 77,4 tys. sztuk </w:t>
      </w:r>
      <w:r>
        <w:rPr>
          <w:shd w:val="clear" w:color="auto" w:fill="FFFFFF"/>
        </w:rPr>
        <w:br/>
      </w:r>
      <w:r w:rsidRPr="00742F1E">
        <w:rPr>
          <w:shd w:val="clear" w:color="auto" w:fill="FFFFFF"/>
        </w:rPr>
        <w:t xml:space="preserve">i zwiększyło się w ciągu roku o 7,9 tys. sztuk. Jego udział w pogłowiu ogółem zwiększył się </w:t>
      </w:r>
      <w:r>
        <w:rPr>
          <w:shd w:val="clear" w:color="auto" w:fill="FFFFFF"/>
        </w:rPr>
        <w:br/>
      </w:r>
      <w:r w:rsidRPr="00742F1E">
        <w:rPr>
          <w:shd w:val="clear" w:color="auto" w:fill="FFFFFF"/>
        </w:rPr>
        <w:t>z 84,0% przed rokiem do 85,9% w czerwcu br.</w:t>
      </w:r>
    </w:p>
    <w:p w14:paraId="71D6DB02" w14:textId="77777777" w:rsidR="00F4376D" w:rsidRPr="00977DE9" w:rsidRDefault="002E70B4" w:rsidP="009C36D5">
      <w:pPr>
        <w:rPr>
          <w:spacing w:val="-2"/>
          <w:sz w:val="18"/>
        </w:rPr>
      </w:pPr>
      <w:r>
        <w:rPr>
          <w:noProof/>
          <w:spacing w:val="-2"/>
          <w:sz w:val="18"/>
        </w:rPr>
        <w:pict w14:anchorId="24E6000B">
          <v:group id="Grupa 10" o:spid="_x0000_s1133" style="position:absolute;margin-left:-32.25pt;margin-top:47.15pt;width:409.5pt;height:146.6pt;z-index:251663872" coordsize="52006,18621">
            <v:shape id="Wykres 50" o:spid="_x0000_s1134" type="#_x0000_t75" style="position:absolute;left:7559;top:914;width:15544;height:9693;visibility:visible">
              <v:imagedata r:id="rId12" o:title=""/>
              <o:lock v:ext="edit" aspectratio="f"/>
            </v:shape>
            <v:shape id="Wykres 51" o:spid="_x0000_s1135" type="#_x0000_t75" style="position:absolute;left:31760;top:609;width:15605;height:9998;visibility:visible">
              <v:imagedata r:id="rId13" o:title=""/>
              <o:lock v:ext="edit" aspectratio="f"/>
            </v:shape>
            <v:shape id="pole tekstowe 4" o:spid="_x0000_s1136" type="#_x0000_t202" style="position:absolute;left:9819;top:13144;width:10659;height:3905;visibility:visible;mso-wrap-style:square;v-text-anchor:top" filled="f" stroked="f">
              <v:textbox>
                <w:txbxContent>
                  <w:p w14:paraId="04274ACA" w14:textId="77777777" w:rsidR="008460F2" w:rsidRDefault="008460F2" w:rsidP="008460F2">
                    <w:pPr>
                      <w:pStyle w:val="NormalnyWeb"/>
                      <w:spacing w:before="0" w:beforeAutospacing="0" w:after="0" w:afterAutospacing="0"/>
                    </w:pPr>
                    <w:r>
                      <w:rPr>
                        <w:rFonts w:ascii="Fira Sans" w:eastAsia="Fira Sans" w:hAnsi="Fira Sans" w:cstheme="minorBidi"/>
                        <w:color w:val="000000"/>
                        <w:sz w:val="18"/>
                        <w:szCs w:val="18"/>
                      </w:rPr>
                      <w:t>Cielęta w wieku poniżej 1 roku</w:t>
                    </w:r>
                  </w:p>
                </w:txbxContent>
              </v:textbox>
            </v:shape>
            <v:shape id="pole tekstowe 5" o:spid="_x0000_s1137" type="#_x0000_t202" style="position:absolute;left:23557;top:13239;width:10637;height:3906;visibility:visible;mso-wrap-style:square;v-text-anchor:top" filled="f" stroked="f">
              <v:textbox>
                <w:txbxContent>
                  <w:p w14:paraId="533B93B9" w14:textId="77777777" w:rsidR="008460F2" w:rsidRDefault="008460F2" w:rsidP="008460F2">
                    <w:pPr>
                      <w:pStyle w:val="NormalnyWeb"/>
                      <w:spacing w:before="0" w:beforeAutospacing="0" w:after="0" w:afterAutospacing="0"/>
                    </w:pPr>
                    <w:r>
                      <w:rPr>
                        <w:rFonts w:ascii="Fira Sans" w:eastAsia="Fira Sans" w:hAnsi="Fira Sans" w:cstheme="minorBidi"/>
                        <w:color w:val="000000"/>
                        <w:sz w:val="18"/>
                        <w:szCs w:val="18"/>
                      </w:rPr>
                      <w:t xml:space="preserve">Młode bydło </w:t>
                    </w:r>
                    <w:r>
                      <w:rPr>
                        <w:rFonts w:ascii="Fira Sans" w:eastAsia="Fira Sans" w:hAnsi="Fira Sans" w:cstheme="minorBidi"/>
                        <w:color w:val="000000"/>
                        <w:sz w:val="18"/>
                        <w:szCs w:val="18"/>
                      </w:rPr>
                      <w:br/>
                      <w:t>w wieku 1-2 lata</w:t>
                    </w:r>
                  </w:p>
                </w:txbxContent>
              </v:textbox>
            </v:shape>
            <v:shape id="pole tekstowe 6" o:spid="_x0000_s1138" type="#_x0000_t202" style="position:absolute;left:37676;top:13239;width:14271;height:3906;visibility:visible;mso-wrap-style:square;v-text-anchor:top" filled="f" stroked="f">
              <v:textbox>
                <w:txbxContent>
                  <w:p w14:paraId="5552142B" w14:textId="77777777" w:rsidR="008460F2" w:rsidRDefault="008460F2" w:rsidP="008460F2">
                    <w:pPr>
                      <w:pStyle w:val="NormalnyWeb"/>
                      <w:spacing w:before="0" w:beforeAutospacing="0" w:after="0" w:afterAutospacing="0"/>
                    </w:pPr>
                    <w:r>
                      <w:rPr>
                        <w:rFonts w:ascii="Fira Sans" w:eastAsia="Fira Sans" w:hAnsi="Fira Sans" w:cstheme="minorBidi"/>
                        <w:color w:val="000000"/>
                        <w:sz w:val="18"/>
                        <w:szCs w:val="18"/>
                      </w:rPr>
                      <w:t xml:space="preserve">Bydło w wieku </w:t>
                    </w:r>
                    <w:r>
                      <w:rPr>
                        <w:rFonts w:ascii="Fira Sans" w:eastAsia="Fira Sans" w:hAnsi="Fira Sans" w:cstheme="minorBidi"/>
                        <w:color w:val="000000"/>
                        <w:sz w:val="18"/>
                        <w:szCs w:val="18"/>
                      </w:rPr>
                      <w:br/>
                      <w:t>2 lata i więcej</w:t>
                    </w:r>
                  </w:p>
                </w:txbxContent>
              </v:textbox>
            </v:shape>
            <v:rect id="Prostokąt 55" o:spid="_x0000_s1139" style="position:absolute;left:8489;top:13811;width:1693;height:1810;visibility:visible;mso-wrap-style:square;v-text-anchor:top" fillcolor="#bed600" stroked="f" strokeweight="1.5pt">
              <v:stroke endcap="round"/>
            </v:rect>
            <v:rect id="Prostokąt 56" o:spid="_x0000_s1140" style="position:absolute;left:22226;top:13906;width:1694;height:1810;visibility:visible;mso-wrap-style:square;v-text-anchor:top" fillcolor="#69be28" stroked="f" strokeweight="1.5pt">
              <v:stroke endcap="round"/>
            </v:rect>
            <v:rect id="Prostokąt 57" o:spid="_x0000_s1141" style="position:absolute;left:36587;top:13906;width:1693;height:1810;visibility:visible;mso-wrap-style:square;v-text-anchor:top" fillcolor="#008542" stroked="f" strokeweight="1.5pt">
              <v:stroke endcap="round"/>
            </v:rect>
            <v:oval id="Elipsa 12" o:spid="_x0000_s1142" style="position:absolute;left:12394;top:8572;width:3996;height:4001;visibility:visible;mso-wrap-style:square;v-text-anchor:top" stroked="f" strokeweight="1.5pt">
              <v:stroke endcap="round"/>
            </v:oval>
            <v:oval id="Elipsa 13" o:spid="_x0000_s1143" style="position:absolute;left:36983;top:8572;width:3996;height:4001;visibility:visible;mso-wrap-style:square;v-text-anchor:top" stroked="f" strokeweight="1.5pt">
              <v:stroke endcap="round"/>
            </v:oval>
            <v:shape id="pole tekstowe 15" o:spid="_x0000_s1144" type="#_x0000_t202" style="position:absolute;left:13068;top:8763;width:3144;height:2286;visibility:visible;mso-wrap-style:square;v-text-anchor:top" filled="f" stroked="f">
              <v:textbox>
                <w:txbxContent>
                  <w:p w14:paraId="399CACA8" w14:textId="77777777" w:rsidR="008460F2" w:rsidRDefault="008460F2" w:rsidP="008460F2">
                    <w:pPr>
                      <w:pStyle w:val="NormalnyWeb"/>
                      <w:spacing w:before="0" w:beforeAutospacing="0" w:after="0" w:afterAutospacing="0"/>
                    </w:pPr>
                    <w:r>
                      <w:rPr>
                        <w:rFonts w:ascii="Fira Sans" w:eastAsia="Fira Sans" w:hAnsi="Fira Sans" w:cstheme="minorBidi"/>
                        <w:color w:val="000000"/>
                        <w:sz w:val="18"/>
                        <w:szCs w:val="18"/>
                      </w:rPr>
                      <w:t>%</w:t>
                    </w:r>
                  </w:p>
                </w:txbxContent>
              </v:textbox>
            </v:shape>
            <v:shape id="_x0000_s1145" type="#_x0000_t202" style="position:absolute;left:37493;top:8858;width:3144;height:2286;visibility:visible;mso-wrap-style:square;v-text-anchor:top" filled="f" stroked="f">
              <v:textbox>
                <w:txbxContent>
                  <w:p w14:paraId="4C6C815A" w14:textId="77777777" w:rsidR="008460F2" w:rsidRDefault="008460F2" w:rsidP="008460F2">
                    <w:pPr>
                      <w:pStyle w:val="NormalnyWeb"/>
                      <w:spacing w:before="0" w:beforeAutospacing="0" w:after="0" w:afterAutospacing="0"/>
                    </w:pPr>
                    <w:r>
                      <w:rPr>
                        <w:rFonts w:ascii="Fira Sans" w:eastAsia="Fira Sans" w:hAnsi="Fira Sans" w:cstheme="minorBidi"/>
                        <w:color w:val="000000"/>
                        <w:sz w:val="18"/>
                        <w:szCs w:val="18"/>
                      </w:rPr>
                      <w:t>%</w:t>
                    </w:r>
                  </w:p>
                </w:txbxContent>
              </v:textbox>
            </v:shape>
            <w10:wrap type="topAndBottom"/>
          </v:group>
        </w:pict>
      </w:r>
    </w:p>
    <w:p w14:paraId="5A9CD2B6" w14:textId="698003E2" w:rsidR="007C31BE" w:rsidRPr="00DA0C54" w:rsidRDefault="007C31BE" w:rsidP="00C86854">
      <w:pPr>
        <w:rPr>
          <w:b/>
          <w:sz w:val="18"/>
          <w:szCs w:val="18"/>
          <w:shd w:val="clear" w:color="auto" w:fill="FFFFFF"/>
        </w:rPr>
      </w:pPr>
      <w:r w:rsidRPr="00DA0C54">
        <w:rPr>
          <w:b/>
          <w:sz w:val="18"/>
          <w:szCs w:val="18"/>
        </w:rPr>
        <w:t>Wykres 2.</w:t>
      </w:r>
      <w:r w:rsidRPr="00DA0C54">
        <w:rPr>
          <w:b/>
          <w:sz w:val="18"/>
          <w:szCs w:val="18"/>
          <w:shd w:val="clear" w:color="auto" w:fill="FFFFFF"/>
        </w:rPr>
        <w:t xml:space="preserve"> Struktura stada bydła w</w:t>
      </w:r>
      <w:r w:rsidR="00785B2A" w:rsidRPr="00DA0C54">
        <w:rPr>
          <w:b/>
          <w:sz w:val="18"/>
          <w:szCs w:val="18"/>
          <w:shd w:val="clear" w:color="auto" w:fill="FFFFFF"/>
        </w:rPr>
        <w:t xml:space="preserve">edług grup wiekowo-użytkowych w </w:t>
      </w:r>
      <w:r w:rsidR="001574EA">
        <w:rPr>
          <w:b/>
          <w:sz w:val="18"/>
          <w:szCs w:val="18"/>
          <w:shd w:val="clear" w:color="auto" w:fill="FFFFFF"/>
        </w:rPr>
        <w:t>czerwcu</w:t>
      </w:r>
      <w:r w:rsidR="00785B2A" w:rsidRPr="00DA0C54">
        <w:rPr>
          <w:b/>
          <w:sz w:val="18"/>
          <w:szCs w:val="18"/>
          <w:shd w:val="clear" w:color="auto" w:fill="FFFFFF"/>
        </w:rPr>
        <w:t xml:space="preserve"> </w:t>
      </w:r>
      <w:r w:rsidRPr="00DA0C54">
        <w:rPr>
          <w:b/>
          <w:sz w:val="18"/>
          <w:szCs w:val="18"/>
          <w:shd w:val="clear" w:color="auto" w:fill="FFFFFF"/>
        </w:rPr>
        <w:t>20</w:t>
      </w:r>
      <w:r w:rsidR="001574EA">
        <w:rPr>
          <w:b/>
          <w:sz w:val="18"/>
          <w:szCs w:val="18"/>
          <w:shd w:val="clear" w:color="auto" w:fill="FFFFFF"/>
        </w:rPr>
        <w:t>20</w:t>
      </w:r>
      <w:r w:rsidRPr="00DA0C54">
        <w:rPr>
          <w:b/>
          <w:sz w:val="18"/>
          <w:szCs w:val="18"/>
          <w:shd w:val="clear" w:color="auto" w:fill="FFFFFF"/>
        </w:rPr>
        <w:t xml:space="preserve"> r.</w:t>
      </w:r>
    </w:p>
    <w:p w14:paraId="4D4C7B0A" w14:textId="77777777" w:rsidR="00DF7273" w:rsidRPr="006321B4" w:rsidRDefault="00DF7273" w:rsidP="00993B9E">
      <w:pPr>
        <w:jc w:val="both"/>
        <w:rPr>
          <w:noProof/>
          <w:lang w:eastAsia="pl-PL"/>
        </w:rPr>
      </w:pPr>
    </w:p>
    <w:p w14:paraId="0A191031" w14:textId="77777777" w:rsidR="00742F1E" w:rsidRDefault="00742F1E" w:rsidP="00742F1E">
      <w:pPr>
        <w:rPr>
          <w:noProof/>
          <w:lang w:eastAsia="pl-PL"/>
        </w:rPr>
      </w:pPr>
      <w:r>
        <w:rPr>
          <w:noProof/>
          <w:lang w:eastAsia="pl-PL"/>
        </w:rPr>
        <w:t>Województwo lubuskie, podobnie jak w latach poprzednich, odznaczało się niewielkim udziałem w krajowym pogłowiu bydła (1,4%).</w:t>
      </w:r>
    </w:p>
    <w:p w14:paraId="7E8EEE4E" w14:textId="39DAF7D5" w:rsidR="00742F1E" w:rsidRDefault="00742F1E" w:rsidP="00742F1E">
      <w:pPr>
        <w:rPr>
          <w:noProof/>
          <w:lang w:eastAsia="pl-PL"/>
        </w:rPr>
      </w:pPr>
      <w:r>
        <w:rPr>
          <w:noProof/>
          <w:lang w:eastAsia="pl-PL"/>
        </w:rPr>
        <w:t>Cena skupu 1 kg żywca wołowego w czerwcu br. w województwie lubuskim wyniosła 6,</w:t>
      </w:r>
      <w:r w:rsidR="001574EA">
        <w:rPr>
          <w:noProof/>
          <w:lang w:eastAsia="pl-PL"/>
        </w:rPr>
        <w:t>16</w:t>
      </w:r>
      <w:r>
        <w:rPr>
          <w:noProof/>
          <w:lang w:eastAsia="pl-PL"/>
        </w:rPr>
        <w:t xml:space="preserve"> zł </w:t>
      </w:r>
      <w:r>
        <w:rPr>
          <w:noProof/>
          <w:lang w:eastAsia="pl-PL"/>
        </w:rPr>
        <w:br/>
        <w:t xml:space="preserve">i była o </w:t>
      </w:r>
      <w:r w:rsidR="001574EA">
        <w:rPr>
          <w:noProof/>
          <w:lang w:eastAsia="pl-PL"/>
        </w:rPr>
        <w:t>2,2</w:t>
      </w:r>
      <w:r>
        <w:rPr>
          <w:noProof/>
          <w:lang w:eastAsia="pl-PL"/>
        </w:rPr>
        <w:t xml:space="preserve">% wyższa od notowanej w czerwcu 2019 r. </w:t>
      </w:r>
    </w:p>
    <w:p w14:paraId="4C59239E" w14:textId="2CC73CA4" w:rsidR="006321B4" w:rsidRDefault="00742F1E" w:rsidP="00742F1E">
      <w:pPr>
        <w:rPr>
          <w:noProof/>
          <w:lang w:eastAsia="pl-PL"/>
        </w:rPr>
      </w:pPr>
      <w:r>
        <w:rPr>
          <w:noProof/>
          <w:lang w:eastAsia="pl-PL"/>
        </w:rPr>
        <w:t xml:space="preserve">Przeciętna cena skupu mleka krowiego w czerwcu br. w województwie lubuskim wyniosła </w:t>
      </w:r>
      <w:r>
        <w:rPr>
          <w:noProof/>
          <w:lang w:eastAsia="pl-PL"/>
        </w:rPr>
        <w:br/>
        <w:t>1,3</w:t>
      </w:r>
      <w:r w:rsidR="001574EA">
        <w:rPr>
          <w:noProof/>
          <w:lang w:eastAsia="pl-PL"/>
        </w:rPr>
        <w:t>6</w:t>
      </w:r>
      <w:r>
        <w:rPr>
          <w:noProof/>
          <w:lang w:eastAsia="pl-PL"/>
        </w:rPr>
        <w:t xml:space="preserve"> zł/l i była wyższa o </w:t>
      </w:r>
      <w:r w:rsidR="001574EA">
        <w:rPr>
          <w:noProof/>
          <w:lang w:eastAsia="pl-PL"/>
        </w:rPr>
        <w:t>1</w:t>
      </w:r>
      <w:r>
        <w:rPr>
          <w:noProof/>
          <w:lang w:eastAsia="pl-PL"/>
        </w:rPr>
        <w:t>,9% od notowanej przed rokiem.</w:t>
      </w:r>
    </w:p>
    <w:p w14:paraId="12B832DA" w14:textId="77777777" w:rsidR="00DA0C54" w:rsidRDefault="00DA0C54">
      <w:pPr>
        <w:spacing w:before="0" w:after="160" w:line="259" w:lineRule="auto"/>
        <w:rPr>
          <w:noProof/>
          <w:lang w:eastAsia="pl-PL"/>
        </w:rPr>
      </w:pPr>
      <w:r>
        <w:rPr>
          <w:noProof/>
          <w:lang w:eastAsia="pl-PL"/>
        </w:rPr>
        <w:br w:type="page"/>
      </w:r>
    </w:p>
    <w:p w14:paraId="3F838F7D" w14:textId="77777777" w:rsidR="009C6A5A" w:rsidRPr="006F020B" w:rsidRDefault="00E5633B" w:rsidP="006F020B">
      <w:pPr>
        <w:pStyle w:val="tytuinformacji"/>
        <w:spacing w:before="240" w:after="120"/>
        <w:rPr>
          <w:rFonts w:ascii="Fira Sans SemiBold" w:hAnsi="Fira Sans SemiBold"/>
          <w:b/>
          <w:color w:val="001D77"/>
          <w:sz w:val="19"/>
          <w:szCs w:val="19"/>
          <w:shd w:val="clear" w:color="auto" w:fill="FFFFFF"/>
        </w:rPr>
      </w:pPr>
      <w:r w:rsidRPr="006F020B">
        <w:rPr>
          <w:rFonts w:ascii="Fira Sans SemiBold" w:hAnsi="Fira Sans SemiBold"/>
          <w:b/>
          <w:color w:val="001D77"/>
          <w:sz w:val="19"/>
          <w:szCs w:val="19"/>
          <w:shd w:val="clear" w:color="auto" w:fill="FFFFFF"/>
        </w:rPr>
        <w:lastRenderedPageBreak/>
        <w:t>Trzoda chlewna</w:t>
      </w:r>
    </w:p>
    <w:p w14:paraId="35249463" w14:textId="77777777" w:rsidR="00991BAC" w:rsidRPr="00977DE9" w:rsidRDefault="00991BAC" w:rsidP="00993B9E">
      <w:pPr>
        <w:spacing w:before="0" w:after="0" w:line="240" w:lineRule="auto"/>
        <w:rPr>
          <w:sz w:val="18"/>
        </w:rPr>
      </w:pPr>
    </w:p>
    <w:p w14:paraId="575D7BF8" w14:textId="77777777" w:rsidR="00A40468" w:rsidRPr="00DA0C54" w:rsidRDefault="00A40468" w:rsidP="00C86854">
      <w:pPr>
        <w:spacing w:after="0"/>
        <w:rPr>
          <w:b/>
          <w:sz w:val="18"/>
          <w:szCs w:val="18"/>
        </w:rPr>
      </w:pPr>
      <w:r w:rsidRPr="00DA0C54">
        <w:rPr>
          <w:b/>
          <w:sz w:val="18"/>
          <w:szCs w:val="18"/>
        </w:rPr>
        <w:t xml:space="preserve">Tablica </w:t>
      </w:r>
      <w:r w:rsidR="006E4860" w:rsidRPr="00DA0C54">
        <w:rPr>
          <w:b/>
          <w:sz w:val="18"/>
          <w:szCs w:val="18"/>
        </w:rPr>
        <w:t>2</w:t>
      </w:r>
      <w:r w:rsidRPr="00DA0C54">
        <w:rPr>
          <w:b/>
          <w:sz w:val="18"/>
          <w:szCs w:val="18"/>
        </w:rPr>
        <w:t>.</w:t>
      </w:r>
      <w:r w:rsidRPr="00DA0C54">
        <w:rPr>
          <w:b/>
          <w:sz w:val="18"/>
          <w:szCs w:val="18"/>
          <w:shd w:val="clear" w:color="auto" w:fill="FFFFFF"/>
        </w:rPr>
        <w:t xml:space="preserve"> Pogłowie trzody chlewnej</w:t>
      </w:r>
    </w:p>
    <w:p w14:paraId="3869C969" w14:textId="09B52834" w:rsidR="00A40468" w:rsidRPr="00DA0C54" w:rsidRDefault="002E70B4" w:rsidP="00BC1716">
      <w:pPr>
        <w:spacing w:before="0"/>
        <w:rPr>
          <w:sz w:val="18"/>
          <w:szCs w:val="18"/>
        </w:rPr>
      </w:pPr>
      <w:r>
        <w:rPr>
          <w:rFonts w:ascii="Fira Sans SemiBold" w:hAnsi="Fira Sans SemiBold"/>
          <w:b/>
          <w:noProof/>
          <w:color w:val="001D77"/>
          <w:szCs w:val="19"/>
        </w:rPr>
        <w:pict w14:anchorId="269C7C77">
          <v:shape id="_x0000_s1067" type="#_x0000_t202" style="position:absolute;margin-left:412.35pt;margin-top:75.45pt;width:135.85pt;height:63.4pt;z-index:251662848;visibility:visible;mso-wrap-distance-top:3.6pt;mso-wrap-distance-bottom:3.6pt;mso-width-relative:margin;mso-height-relative:margin" wrapcoords="0 0" filled="f" stroked="f">
            <v:textbox>
              <w:txbxContent>
                <w:p w14:paraId="531E9D7C" w14:textId="31613D31" w:rsidR="00742F1E" w:rsidRPr="004255B7" w:rsidRDefault="00742F1E" w:rsidP="00742F1E">
                  <w:pPr>
                    <w:pStyle w:val="tekstzboku"/>
                  </w:pPr>
                  <w:r w:rsidRPr="00742F1E">
                    <w:t xml:space="preserve">Pogłowie </w:t>
                  </w:r>
                  <w:r w:rsidRPr="00742F1E">
                    <w:rPr>
                      <w:b/>
                    </w:rPr>
                    <w:t>trzody chlewnej</w:t>
                  </w:r>
                  <w:r w:rsidRPr="00742F1E">
                    <w:t xml:space="preserve"> </w:t>
                  </w:r>
                  <w:r>
                    <w:br/>
                  </w:r>
                  <w:r w:rsidRPr="00742F1E">
                    <w:t xml:space="preserve">w czerwcu br. zmniejszyło się o </w:t>
                  </w:r>
                  <w:r w:rsidR="001574EA">
                    <w:t>1</w:t>
                  </w:r>
                  <w:r w:rsidRPr="00742F1E">
                    <w:t>2,6% w stosunku do czerwca ub. roku</w:t>
                  </w:r>
                </w:p>
              </w:txbxContent>
            </v:textbox>
          </v:shape>
        </w:pict>
      </w:r>
      <w:r w:rsidR="00A40468" w:rsidRPr="00DA0C54">
        <w:rPr>
          <w:sz w:val="18"/>
          <w:szCs w:val="18"/>
        </w:rPr>
        <w:t xml:space="preserve">Stan w </w:t>
      </w:r>
      <w:r w:rsidR="001574EA">
        <w:rPr>
          <w:sz w:val="18"/>
          <w:szCs w:val="18"/>
        </w:rPr>
        <w:t>czerwcu</w:t>
      </w:r>
    </w:p>
    <w:tbl>
      <w:tblPr>
        <w:tblStyle w:val="Siatkatabelijasna1"/>
        <w:tblW w:w="5000" w:type="pct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2050"/>
        <w:gridCol w:w="1021"/>
        <w:gridCol w:w="1022"/>
        <w:gridCol w:w="1022"/>
        <w:gridCol w:w="1022"/>
        <w:gridCol w:w="1022"/>
        <w:gridCol w:w="1022"/>
      </w:tblGrid>
      <w:tr w:rsidR="00C86854" w:rsidRPr="003F66A0" w14:paraId="3779EF85" w14:textId="77777777" w:rsidTr="00742F1E">
        <w:trPr>
          <w:trHeight w:val="284"/>
        </w:trPr>
        <w:tc>
          <w:tcPr>
            <w:tcW w:w="2050" w:type="dxa"/>
            <w:vMerge w:val="restart"/>
            <w:tcBorders>
              <w:top w:val="nil"/>
              <w:bottom w:val="single" w:sz="4" w:space="0" w:color="001D77"/>
            </w:tcBorders>
            <w:vAlign w:val="center"/>
          </w:tcPr>
          <w:p w14:paraId="4D60A5B3" w14:textId="77777777" w:rsidR="00C86854" w:rsidRPr="003F66A0" w:rsidRDefault="00C86854" w:rsidP="003F66A0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3F66A0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3065" w:type="dxa"/>
            <w:gridSpan w:val="3"/>
            <w:tcBorders>
              <w:top w:val="nil"/>
              <w:bottom w:val="single" w:sz="4" w:space="0" w:color="001D77"/>
            </w:tcBorders>
            <w:vAlign w:val="center"/>
          </w:tcPr>
          <w:p w14:paraId="0FC194BA" w14:textId="77777777" w:rsidR="00C86854" w:rsidRPr="003F66A0" w:rsidRDefault="00C86854" w:rsidP="003F66A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3F66A0">
              <w:rPr>
                <w:rFonts w:ascii="Fira Sans" w:hAnsi="Fira Sans"/>
                <w:color w:val="auto"/>
                <w:sz w:val="16"/>
                <w:szCs w:val="16"/>
              </w:rPr>
              <w:t>201</w:t>
            </w:r>
            <w:r w:rsidR="00742F1E">
              <w:rPr>
                <w:rFonts w:ascii="Fira Sans" w:hAnsi="Fira Sans"/>
                <w:color w:val="auto"/>
                <w:sz w:val="16"/>
                <w:szCs w:val="16"/>
              </w:rPr>
              <w:t>9</w:t>
            </w:r>
          </w:p>
        </w:tc>
        <w:tc>
          <w:tcPr>
            <w:tcW w:w="3066" w:type="dxa"/>
            <w:gridSpan w:val="3"/>
            <w:tcBorders>
              <w:top w:val="nil"/>
              <w:bottom w:val="single" w:sz="4" w:space="0" w:color="001D77"/>
            </w:tcBorders>
            <w:vAlign w:val="center"/>
          </w:tcPr>
          <w:p w14:paraId="10736F1A" w14:textId="77777777" w:rsidR="00C86854" w:rsidRPr="003F66A0" w:rsidRDefault="00C86854" w:rsidP="003F66A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3F66A0">
              <w:rPr>
                <w:rFonts w:ascii="Fira Sans" w:hAnsi="Fira Sans"/>
                <w:color w:val="auto"/>
                <w:sz w:val="16"/>
                <w:szCs w:val="16"/>
              </w:rPr>
              <w:t>20</w:t>
            </w:r>
            <w:r w:rsidR="00742F1E">
              <w:rPr>
                <w:rFonts w:ascii="Fira Sans" w:hAnsi="Fira Sans"/>
                <w:color w:val="auto"/>
                <w:sz w:val="16"/>
                <w:szCs w:val="16"/>
              </w:rPr>
              <w:t>20</w:t>
            </w:r>
          </w:p>
        </w:tc>
      </w:tr>
      <w:tr w:rsidR="003F66A0" w:rsidRPr="003F66A0" w14:paraId="5B3E5A24" w14:textId="77777777" w:rsidTr="00742F1E">
        <w:trPr>
          <w:trHeight w:val="284"/>
        </w:trPr>
        <w:tc>
          <w:tcPr>
            <w:tcW w:w="2050" w:type="dxa"/>
            <w:vMerge/>
            <w:tcBorders>
              <w:top w:val="single" w:sz="4" w:space="0" w:color="001D77"/>
            </w:tcBorders>
            <w:vAlign w:val="center"/>
          </w:tcPr>
          <w:p w14:paraId="5BE68832" w14:textId="77777777" w:rsidR="003F66A0" w:rsidRPr="003F66A0" w:rsidRDefault="003F66A0" w:rsidP="003F66A0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021" w:type="dxa"/>
            <w:tcBorders>
              <w:top w:val="single" w:sz="4" w:space="0" w:color="001D77"/>
            </w:tcBorders>
            <w:vAlign w:val="center"/>
          </w:tcPr>
          <w:p w14:paraId="3603DFEC" w14:textId="77777777" w:rsidR="003F66A0" w:rsidRPr="003F66A0" w:rsidRDefault="003F66A0" w:rsidP="003F66A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3F66A0">
              <w:rPr>
                <w:sz w:val="16"/>
                <w:szCs w:val="16"/>
              </w:rPr>
              <w:t>ogółem</w:t>
            </w:r>
            <w:r w:rsidRPr="003F66A0">
              <w:rPr>
                <w:sz w:val="16"/>
                <w:szCs w:val="16"/>
              </w:rPr>
              <w:br/>
              <w:t>w tys. sztuk</w:t>
            </w:r>
          </w:p>
        </w:tc>
        <w:tc>
          <w:tcPr>
            <w:tcW w:w="1022" w:type="dxa"/>
            <w:tcBorders>
              <w:top w:val="single" w:sz="4" w:space="0" w:color="001D77"/>
            </w:tcBorders>
            <w:vAlign w:val="center"/>
          </w:tcPr>
          <w:p w14:paraId="4DB240F1" w14:textId="77777777" w:rsidR="003F66A0" w:rsidRPr="003F66A0" w:rsidRDefault="003F66A0" w:rsidP="003F66A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3F66A0">
              <w:rPr>
                <w:sz w:val="16"/>
                <w:szCs w:val="16"/>
              </w:rPr>
              <w:t>struktura pogłowia ogółem w %</w:t>
            </w:r>
          </w:p>
        </w:tc>
        <w:tc>
          <w:tcPr>
            <w:tcW w:w="1022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4A724015" w14:textId="77777777" w:rsidR="003F66A0" w:rsidRPr="003F66A0" w:rsidRDefault="003F66A0" w:rsidP="003F66A0">
            <w:pPr>
              <w:spacing w:before="0" w:after="0"/>
              <w:jc w:val="center"/>
              <w:rPr>
                <w:spacing w:val="-2"/>
                <w:sz w:val="16"/>
                <w:szCs w:val="16"/>
              </w:rPr>
            </w:pPr>
            <w:r w:rsidRPr="003F66A0">
              <w:rPr>
                <w:spacing w:val="-2"/>
                <w:sz w:val="16"/>
                <w:szCs w:val="16"/>
              </w:rPr>
              <w:t>201</w:t>
            </w:r>
            <w:r w:rsidR="00742F1E">
              <w:rPr>
                <w:spacing w:val="-2"/>
                <w:sz w:val="16"/>
                <w:szCs w:val="16"/>
              </w:rPr>
              <w:t>8</w:t>
            </w:r>
            <w:r w:rsidRPr="003F66A0">
              <w:rPr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1022" w:type="dxa"/>
            <w:tcBorders>
              <w:top w:val="single" w:sz="4" w:space="0" w:color="001D77"/>
            </w:tcBorders>
            <w:vAlign w:val="center"/>
          </w:tcPr>
          <w:p w14:paraId="1C113A00" w14:textId="77777777" w:rsidR="003F66A0" w:rsidRPr="003F66A0" w:rsidRDefault="003F66A0" w:rsidP="003F66A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3F66A0">
              <w:rPr>
                <w:sz w:val="16"/>
                <w:szCs w:val="16"/>
              </w:rPr>
              <w:t>ogółem</w:t>
            </w:r>
            <w:r w:rsidRPr="003F66A0">
              <w:rPr>
                <w:sz w:val="16"/>
                <w:szCs w:val="16"/>
              </w:rPr>
              <w:br/>
              <w:t>w tys. sztuk</w:t>
            </w:r>
          </w:p>
        </w:tc>
        <w:tc>
          <w:tcPr>
            <w:tcW w:w="1022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BEAD9B4" w14:textId="77777777" w:rsidR="003F66A0" w:rsidRPr="003F66A0" w:rsidRDefault="003F66A0" w:rsidP="003F66A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3F66A0">
              <w:rPr>
                <w:sz w:val="16"/>
                <w:szCs w:val="16"/>
              </w:rPr>
              <w:t>struktura pogłowia ogółem w %</w:t>
            </w:r>
          </w:p>
        </w:tc>
        <w:tc>
          <w:tcPr>
            <w:tcW w:w="1022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BAEC813" w14:textId="77777777" w:rsidR="003F66A0" w:rsidRPr="003F66A0" w:rsidRDefault="003F66A0" w:rsidP="003F66A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3F66A0">
              <w:rPr>
                <w:spacing w:val="-2"/>
                <w:sz w:val="16"/>
                <w:szCs w:val="16"/>
              </w:rPr>
              <w:t>201</w:t>
            </w:r>
            <w:r w:rsidR="00742F1E">
              <w:rPr>
                <w:spacing w:val="-2"/>
                <w:sz w:val="16"/>
                <w:szCs w:val="16"/>
              </w:rPr>
              <w:t>9</w:t>
            </w:r>
            <w:r w:rsidRPr="003F66A0">
              <w:rPr>
                <w:spacing w:val="-2"/>
                <w:sz w:val="16"/>
                <w:szCs w:val="16"/>
              </w:rPr>
              <w:t xml:space="preserve"> = 100</w:t>
            </w:r>
          </w:p>
        </w:tc>
      </w:tr>
      <w:tr w:rsidR="00742F1E" w:rsidRPr="003F66A0" w14:paraId="34C86563" w14:textId="77777777" w:rsidTr="00742F1E">
        <w:trPr>
          <w:trHeight w:val="284"/>
        </w:trPr>
        <w:tc>
          <w:tcPr>
            <w:tcW w:w="2050" w:type="dxa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14:paraId="0214FDBC" w14:textId="77777777" w:rsidR="00742F1E" w:rsidRPr="003F66A0" w:rsidRDefault="00742F1E" w:rsidP="00742F1E">
            <w:pPr>
              <w:pStyle w:val="Nagwek5"/>
              <w:tabs>
                <w:tab w:val="right" w:leader="dot" w:pos="4156"/>
              </w:tabs>
              <w:spacing w:before="0"/>
              <w:ind w:left="57" w:hanging="57"/>
              <w:outlineLvl w:val="4"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3F66A0">
              <w:rPr>
                <w:rFonts w:ascii="Fira Sans" w:hAnsi="Fira Sans"/>
                <w:b/>
                <w:color w:val="auto"/>
                <w:sz w:val="16"/>
                <w:szCs w:val="16"/>
              </w:rPr>
              <w:t>Trzoda chlewna ogółem</w:t>
            </w:r>
          </w:p>
        </w:tc>
        <w:tc>
          <w:tcPr>
            <w:tcW w:w="1021" w:type="dxa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14:paraId="7A56C2ED" w14:textId="77777777" w:rsidR="00742F1E" w:rsidRPr="00253481" w:rsidRDefault="00742F1E" w:rsidP="00742F1E">
            <w:pPr>
              <w:spacing w:before="0" w:after="0" w:line="240" w:lineRule="auto"/>
              <w:ind w:right="57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53481">
              <w:rPr>
                <w:rFonts w:ascii="Fira Sans SemiBold" w:hAnsi="Fira Sans SemiBold" w:cs="Arial"/>
                <w:sz w:val="16"/>
                <w:szCs w:val="16"/>
              </w:rPr>
              <w:t>132,6</w:t>
            </w:r>
          </w:p>
        </w:tc>
        <w:tc>
          <w:tcPr>
            <w:tcW w:w="1022" w:type="dxa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14:paraId="6D80EFB0" w14:textId="77777777" w:rsidR="00742F1E" w:rsidRPr="00253481" w:rsidRDefault="00742F1E" w:rsidP="00742F1E">
            <w:pPr>
              <w:spacing w:before="0" w:after="0" w:line="240" w:lineRule="auto"/>
              <w:ind w:right="57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53481">
              <w:rPr>
                <w:rFonts w:ascii="Fira Sans SemiBold" w:hAnsi="Fira Sans SemiBold" w:cs="Arial"/>
                <w:sz w:val="16"/>
                <w:szCs w:val="16"/>
              </w:rPr>
              <w:t>100,0</w:t>
            </w:r>
          </w:p>
        </w:tc>
        <w:tc>
          <w:tcPr>
            <w:tcW w:w="1022" w:type="dxa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14:paraId="067831F2" w14:textId="77777777" w:rsidR="00742F1E" w:rsidRPr="00253481" w:rsidRDefault="00742F1E" w:rsidP="00742F1E">
            <w:pPr>
              <w:spacing w:before="0" w:after="0" w:line="240" w:lineRule="auto"/>
              <w:ind w:right="57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53481">
              <w:rPr>
                <w:rFonts w:ascii="Fira Sans SemiBold" w:hAnsi="Fira Sans SemiBold" w:cs="Arial"/>
                <w:sz w:val="16"/>
                <w:szCs w:val="16"/>
              </w:rPr>
              <w:t>80,3</w:t>
            </w:r>
          </w:p>
        </w:tc>
        <w:tc>
          <w:tcPr>
            <w:tcW w:w="1022" w:type="dxa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14:paraId="4C20BFE5" w14:textId="77777777" w:rsidR="00742F1E" w:rsidRPr="00253481" w:rsidRDefault="00742F1E" w:rsidP="00742F1E">
            <w:pPr>
              <w:spacing w:before="0" w:after="0" w:line="240" w:lineRule="auto"/>
              <w:ind w:right="57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53481">
              <w:rPr>
                <w:rFonts w:ascii="Fira Sans SemiBold" w:hAnsi="Fira Sans SemiBold" w:cs="Arial"/>
                <w:sz w:val="16"/>
                <w:szCs w:val="16"/>
              </w:rPr>
              <w:t>115,9</w:t>
            </w:r>
          </w:p>
        </w:tc>
        <w:tc>
          <w:tcPr>
            <w:tcW w:w="1022" w:type="dxa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14:paraId="1F6E89C3" w14:textId="77777777" w:rsidR="00742F1E" w:rsidRPr="00253481" w:rsidRDefault="00742F1E" w:rsidP="00742F1E">
            <w:pPr>
              <w:spacing w:before="0" w:after="0" w:line="240" w:lineRule="auto"/>
              <w:ind w:right="57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53481">
              <w:rPr>
                <w:rFonts w:ascii="Fira Sans SemiBold" w:hAnsi="Fira Sans SemiBold" w:cs="Arial"/>
                <w:sz w:val="16"/>
                <w:szCs w:val="16"/>
              </w:rPr>
              <w:t>100,0</w:t>
            </w:r>
          </w:p>
        </w:tc>
        <w:tc>
          <w:tcPr>
            <w:tcW w:w="1022" w:type="dxa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14:paraId="6EA7C1F2" w14:textId="77777777" w:rsidR="00742F1E" w:rsidRPr="00253481" w:rsidRDefault="00742F1E" w:rsidP="00742F1E">
            <w:pPr>
              <w:spacing w:before="0" w:after="0" w:line="240" w:lineRule="auto"/>
              <w:ind w:right="57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53481">
              <w:rPr>
                <w:rFonts w:ascii="Fira Sans SemiBold" w:hAnsi="Fira Sans SemiBold" w:cs="Arial"/>
                <w:sz w:val="16"/>
                <w:szCs w:val="16"/>
              </w:rPr>
              <w:t>87,4</w:t>
            </w:r>
          </w:p>
        </w:tc>
      </w:tr>
      <w:tr w:rsidR="00742F1E" w:rsidRPr="003F66A0" w14:paraId="041E52C6" w14:textId="77777777" w:rsidTr="00742F1E">
        <w:trPr>
          <w:trHeight w:val="284"/>
        </w:trPr>
        <w:tc>
          <w:tcPr>
            <w:tcW w:w="2050" w:type="dxa"/>
            <w:tcBorders>
              <w:top w:val="single" w:sz="4" w:space="0" w:color="001D77"/>
            </w:tcBorders>
            <w:vAlign w:val="center"/>
          </w:tcPr>
          <w:p w14:paraId="06E66634" w14:textId="77777777" w:rsidR="00742F1E" w:rsidRPr="003F66A0" w:rsidRDefault="00742F1E" w:rsidP="00742F1E">
            <w:pPr>
              <w:pStyle w:val="Nagwek8"/>
              <w:tabs>
                <w:tab w:val="right" w:leader="dot" w:pos="4156"/>
              </w:tabs>
              <w:spacing w:before="0"/>
              <w:ind w:left="57" w:hanging="57"/>
              <w:outlineLvl w:val="7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3F66A0">
              <w:rPr>
                <w:rFonts w:ascii="Fira Sans" w:hAnsi="Fira Sans"/>
                <w:color w:val="auto"/>
                <w:sz w:val="16"/>
                <w:szCs w:val="16"/>
              </w:rPr>
              <w:t>Prosięta o wadze do 20 kg</w:t>
            </w:r>
          </w:p>
        </w:tc>
        <w:tc>
          <w:tcPr>
            <w:tcW w:w="1021" w:type="dxa"/>
            <w:tcBorders>
              <w:top w:val="single" w:sz="4" w:space="0" w:color="001D77"/>
            </w:tcBorders>
            <w:vAlign w:val="center"/>
          </w:tcPr>
          <w:p w14:paraId="4FEB8732" w14:textId="77777777" w:rsidR="00742F1E" w:rsidRPr="00253481" w:rsidRDefault="00742F1E" w:rsidP="00742F1E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253481">
              <w:rPr>
                <w:rFonts w:cs="Arial"/>
                <w:sz w:val="16"/>
                <w:szCs w:val="16"/>
              </w:rPr>
              <w:t>37,6</w:t>
            </w:r>
          </w:p>
        </w:tc>
        <w:tc>
          <w:tcPr>
            <w:tcW w:w="1022" w:type="dxa"/>
            <w:tcBorders>
              <w:top w:val="single" w:sz="4" w:space="0" w:color="001D77"/>
            </w:tcBorders>
            <w:vAlign w:val="center"/>
          </w:tcPr>
          <w:p w14:paraId="19AE6CBF" w14:textId="77777777" w:rsidR="00742F1E" w:rsidRPr="00253481" w:rsidRDefault="00742F1E" w:rsidP="00742F1E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253481">
              <w:rPr>
                <w:rFonts w:cs="Arial"/>
                <w:sz w:val="16"/>
                <w:szCs w:val="16"/>
              </w:rPr>
              <w:t>28,3</w:t>
            </w:r>
          </w:p>
        </w:tc>
        <w:tc>
          <w:tcPr>
            <w:tcW w:w="1022" w:type="dxa"/>
            <w:tcBorders>
              <w:top w:val="single" w:sz="4" w:space="0" w:color="001D77"/>
            </w:tcBorders>
            <w:vAlign w:val="center"/>
          </w:tcPr>
          <w:p w14:paraId="538E9E39" w14:textId="77777777" w:rsidR="00742F1E" w:rsidRPr="00253481" w:rsidRDefault="00742F1E" w:rsidP="00742F1E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253481"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1022" w:type="dxa"/>
            <w:tcBorders>
              <w:top w:val="single" w:sz="4" w:space="0" w:color="001D77"/>
            </w:tcBorders>
            <w:vAlign w:val="center"/>
          </w:tcPr>
          <w:p w14:paraId="2158CB73" w14:textId="77777777" w:rsidR="00742F1E" w:rsidRPr="00253481" w:rsidRDefault="00742F1E" w:rsidP="00742F1E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253481">
              <w:rPr>
                <w:rFonts w:cs="Arial"/>
                <w:sz w:val="16"/>
                <w:szCs w:val="16"/>
              </w:rPr>
              <w:t>33,2</w:t>
            </w:r>
          </w:p>
        </w:tc>
        <w:tc>
          <w:tcPr>
            <w:tcW w:w="1022" w:type="dxa"/>
            <w:tcBorders>
              <w:top w:val="single" w:sz="4" w:space="0" w:color="001D77"/>
            </w:tcBorders>
            <w:vAlign w:val="center"/>
          </w:tcPr>
          <w:p w14:paraId="6681ACFA" w14:textId="77777777" w:rsidR="00742F1E" w:rsidRPr="00253481" w:rsidRDefault="00742F1E" w:rsidP="00742F1E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253481">
              <w:rPr>
                <w:rFonts w:cs="Arial"/>
                <w:sz w:val="16"/>
                <w:szCs w:val="16"/>
              </w:rPr>
              <w:t>28,6</w:t>
            </w:r>
          </w:p>
        </w:tc>
        <w:tc>
          <w:tcPr>
            <w:tcW w:w="1022" w:type="dxa"/>
            <w:tcBorders>
              <w:top w:val="single" w:sz="4" w:space="0" w:color="001D77"/>
            </w:tcBorders>
            <w:vAlign w:val="center"/>
          </w:tcPr>
          <w:p w14:paraId="17D5E77D" w14:textId="77777777" w:rsidR="00742F1E" w:rsidRPr="00253481" w:rsidRDefault="00742F1E" w:rsidP="00742F1E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253481">
              <w:rPr>
                <w:rFonts w:cs="Arial"/>
                <w:sz w:val="16"/>
                <w:szCs w:val="16"/>
              </w:rPr>
              <w:t>88,3</w:t>
            </w:r>
          </w:p>
        </w:tc>
      </w:tr>
      <w:tr w:rsidR="00742F1E" w:rsidRPr="003F66A0" w14:paraId="536A8D64" w14:textId="77777777" w:rsidTr="00742F1E">
        <w:trPr>
          <w:trHeight w:val="284"/>
        </w:trPr>
        <w:tc>
          <w:tcPr>
            <w:tcW w:w="2050" w:type="dxa"/>
            <w:vAlign w:val="center"/>
          </w:tcPr>
          <w:p w14:paraId="1A5A176D" w14:textId="77777777" w:rsidR="00742F1E" w:rsidRPr="003F66A0" w:rsidRDefault="00742F1E" w:rsidP="00742F1E">
            <w:pPr>
              <w:pStyle w:val="Nagwek8"/>
              <w:tabs>
                <w:tab w:val="right" w:leader="dot" w:pos="4156"/>
              </w:tabs>
              <w:spacing w:before="0"/>
              <w:ind w:left="57" w:hanging="57"/>
              <w:outlineLvl w:val="7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3F66A0">
              <w:rPr>
                <w:rFonts w:ascii="Fira Sans" w:hAnsi="Fira Sans"/>
                <w:color w:val="auto"/>
                <w:sz w:val="16"/>
                <w:szCs w:val="16"/>
              </w:rPr>
              <w:t xml:space="preserve">Warchlaki o wadze od 20 kg do 50 kg </w:t>
            </w:r>
          </w:p>
        </w:tc>
        <w:tc>
          <w:tcPr>
            <w:tcW w:w="1021" w:type="dxa"/>
            <w:vAlign w:val="center"/>
          </w:tcPr>
          <w:p w14:paraId="0D416B7F" w14:textId="77777777" w:rsidR="00742F1E" w:rsidRPr="00253481" w:rsidRDefault="00742F1E" w:rsidP="00742F1E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253481">
              <w:rPr>
                <w:rFonts w:cs="Arial"/>
                <w:sz w:val="16"/>
                <w:szCs w:val="16"/>
              </w:rPr>
              <w:t>33,2</w:t>
            </w:r>
          </w:p>
        </w:tc>
        <w:tc>
          <w:tcPr>
            <w:tcW w:w="1022" w:type="dxa"/>
            <w:vAlign w:val="center"/>
          </w:tcPr>
          <w:p w14:paraId="21C591C6" w14:textId="77777777" w:rsidR="00742F1E" w:rsidRPr="00253481" w:rsidRDefault="00742F1E" w:rsidP="00742F1E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253481">
              <w:rPr>
                <w:rFonts w:cs="Arial"/>
                <w:sz w:val="16"/>
                <w:szCs w:val="16"/>
              </w:rPr>
              <w:t>25,1</w:t>
            </w:r>
          </w:p>
        </w:tc>
        <w:tc>
          <w:tcPr>
            <w:tcW w:w="1022" w:type="dxa"/>
            <w:vAlign w:val="center"/>
          </w:tcPr>
          <w:p w14:paraId="337619F8" w14:textId="77777777" w:rsidR="00742F1E" w:rsidRPr="00253481" w:rsidRDefault="00742F1E" w:rsidP="00742F1E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253481">
              <w:rPr>
                <w:rFonts w:cs="Arial"/>
                <w:sz w:val="16"/>
                <w:szCs w:val="16"/>
              </w:rPr>
              <w:t>70,2</w:t>
            </w:r>
          </w:p>
        </w:tc>
        <w:tc>
          <w:tcPr>
            <w:tcW w:w="1022" w:type="dxa"/>
            <w:vAlign w:val="center"/>
          </w:tcPr>
          <w:p w14:paraId="54CF0C0B" w14:textId="77777777" w:rsidR="00742F1E" w:rsidRPr="00253481" w:rsidRDefault="00742F1E" w:rsidP="00742F1E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253481">
              <w:rPr>
                <w:rFonts w:cs="Arial"/>
                <w:sz w:val="16"/>
                <w:szCs w:val="16"/>
              </w:rPr>
              <w:t>29,5</w:t>
            </w:r>
          </w:p>
        </w:tc>
        <w:tc>
          <w:tcPr>
            <w:tcW w:w="1022" w:type="dxa"/>
            <w:vAlign w:val="center"/>
          </w:tcPr>
          <w:p w14:paraId="260DF0BE" w14:textId="77777777" w:rsidR="00742F1E" w:rsidRPr="00253481" w:rsidRDefault="00742F1E" w:rsidP="00742F1E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253481">
              <w:rPr>
                <w:rFonts w:cs="Arial"/>
                <w:sz w:val="16"/>
                <w:szCs w:val="16"/>
              </w:rPr>
              <w:t>25,5</w:t>
            </w:r>
          </w:p>
        </w:tc>
        <w:tc>
          <w:tcPr>
            <w:tcW w:w="1022" w:type="dxa"/>
            <w:vAlign w:val="center"/>
          </w:tcPr>
          <w:p w14:paraId="7FD96E54" w14:textId="77777777" w:rsidR="00742F1E" w:rsidRPr="00253481" w:rsidRDefault="00742F1E" w:rsidP="00742F1E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253481">
              <w:rPr>
                <w:rFonts w:cs="Arial"/>
                <w:sz w:val="16"/>
                <w:szCs w:val="16"/>
              </w:rPr>
              <w:t>88,9</w:t>
            </w:r>
          </w:p>
        </w:tc>
      </w:tr>
      <w:tr w:rsidR="00742F1E" w:rsidRPr="003F66A0" w14:paraId="63F1BFE5" w14:textId="77777777" w:rsidTr="00742F1E">
        <w:trPr>
          <w:trHeight w:val="284"/>
        </w:trPr>
        <w:tc>
          <w:tcPr>
            <w:tcW w:w="2050" w:type="dxa"/>
            <w:vAlign w:val="center"/>
          </w:tcPr>
          <w:p w14:paraId="39BF1F5A" w14:textId="77777777" w:rsidR="00742F1E" w:rsidRPr="003F66A0" w:rsidRDefault="00742F1E" w:rsidP="00742F1E">
            <w:pPr>
              <w:pStyle w:val="Nagwek2"/>
              <w:tabs>
                <w:tab w:val="right" w:leader="dot" w:pos="4156"/>
              </w:tabs>
              <w:spacing w:before="0"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3F66A0">
              <w:rPr>
                <w:rFonts w:ascii="Fira Sans" w:hAnsi="Fira Sans"/>
                <w:color w:val="auto"/>
                <w:sz w:val="16"/>
                <w:szCs w:val="16"/>
              </w:rPr>
              <w:t xml:space="preserve">Trzoda chlewna </w:t>
            </w:r>
            <w:r w:rsidRPr="003F66A0">
              <w:rPr>
                <w:rFonts w:ascii="Fira Sans" w:hAnsi="Fira Sans"/>
                <w:color w:val="auto"/>
                <w:sz w:val="16"/>
                <w:szCs w:val="16"/>
              </w:rPr>
              <w:br/>
              <w:t xml:space="preserve">na ubój o wadze 50 kg </w:t>
            </w:r>
            <w:r>
              <w:rPr>
                <w:rFonts w:ascii="Fira Sans" w:hAnsi="Fira Sans"/>
                <w:color w:val="auto"/>
                <w:sz w:val="16"/>
                <w:szCs w:val="16"/>
              </w:rPr>
              <w:br/>
            </w:r>
            <w:r w:rsidRPr="003F66A0">
              <w:rPr>
                <w:rFonts w:ascii="Fira Sans" w:hAnsi="Fira Sans"/>
                <w:color w:val="auto"/>
                <w:sz w:val="16"/>
                <w:szCs w:val="16"/>
              </w:rPr>
              <w:t>i więcej</w:t>
            </w:r>
          </w:p>
        </w:tc>
        <w:tc>
          <w:tcPr>
            <w:tcW w:w="1021" w:type="dxa"/>
            <w:vAlign w:val="center"/>
          </w:tcPr>
          <w:p w14:paraId="74229A5B" w14:textId="77777777" w:rsidR="00742F1E" w:rsidRPr="00253481" w:rsidRDefault="00742F1E" w:rsidP="00742F1E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253481">
              <w:rPr>
                <w:rFonts w:cs="Arial"/>
                <w:sz w:val="16"/>
                <w:szCs w:val="16"/>
              </w:rPr>
              <w:t>52,7</w:t>
            </w:r>
          </w:p>
        </w:tc>
        <w:tc>
          <w:tcPr>
            <w:tcW w:w="1022" w:type="dxa"/>
            <w:vAlign w:val="center"/>
          </w:tcPr>
          <w:p w14:paraId="6E888D04" w14:textId="77777777" w:rsidR="00742F1E" w:rsidRPr="00253481" w:rsidRDefault="00742F1E" w:rsidP="00742F1E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253481">
              <w:rPr>
                <w:rFonts w:cs="Arial"/>
                <w:sz w:val="16"/>
                <w:szCs w:val="16"/>
              </w:rPr>
              <w:t>39,7</w:t>
            </w:r>
          </w:p>
        </w:tc>
        <w:tc>
          <w:tcPr>
            <w:tcW w:w="1022" w:type="dxa"/>
            <w:vAlign w:val="center"/>
          </w:tcPr>
          <w:p w14:paraId="0796CB51" w14:textId="77777777" w:rsidR="00742F1E" w:rsidRPr="00253481" w:rsidRDefault="00742F1E" w:rsidP="00742F1E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253481">
              <w:rPr>
                <w:rFonts w:cs="Arial"/>
                <w:sz w:val="16"/>
                <w:szCs w:val="16"/>
              </w:rPr>
              <w:t>71,7</w:t>
            </w:r>
          </w:p>
        </w:tc>
        <w:tc>
          <w:tcPr>
            <w:tcW w:w="1022" w:type="dxa"/>
            <w:vAlign w:val="center"/>
          </w:tcPr>
          <w:p w14:paraId="3F029574" w14:textId="77777777" w:rsidR="00742F1E" w:rsidRPr="00253481" w:rsidRDefault="00742F1E" w:rsidP="00742F1E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253481">
              <w:rPr>
                <w:rFonts w:cs="Arial"/>
                <w:sz w:val="16"/>
                <w:szCs w:val="16"/>
              </w:rPr>
              <w:t>44,4</w:t>
            </w:r>
          </w:p>
        </w:tc>
        <w:tc>
          <w:tcPr>
            <w:tcW w:w="1022" w:type="dxa"/>
            <w:vAlign w:val="center"/>
          </w:tcPr>
          <w:p w14:paraId="612C515D" w14:textId="77777777" w:rsidR="00742F1E" w:rsidRPr="00253481" w:rsidRDefault="00742F1E" w:rsidP="00742F1E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253481">
              <w:rPr>
                <w:rFonts w:cs="Arial"/>
                <w:sz w:val="16"/>
                <w:szCs w:val="16"/>
              </w:rPr>
              <w:t>38,3</w:t>
            </w:r>
          </w:p>
        </w:tc>
        <w:tc>
          <w:tcPr>
            <w:tcW w:w="1022" w:type="dxa"/>
            <w:vAlign w:val="center"/>
          </w:tcPr>
          <w:p w14:paraId="7C3A4EE6" w14:textId="77777777" w:rsidR="00742F1E" w:rsidRPr="00253481" w:rsidRDefault="00742F1E" w:rsidP="00742F1E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253481">
              <w:rPr>
                <w:rFonts w:cs="Arial"/>
                <w:sz w:val="16"/>
                <w:szCs w:val="16"/>
              </w:rPr>
              <w:t>84,3</w:t>
            </w:r>
          </w:p>
        </w:tc>
      </w:tr>
      <w:tr w:rsidR="00742F1E" w:rsidRPr="003F66A0" w14:paraId="56C8FC33" w14:textId="77777777" w:rsidTr="00742F1E">
        <w:trPr>
          <w:trHeight w:val="284"/>
        </w:trPr>
        <w:tc>
          <w:tcPr>
            <w:tcW w:w="2050" w:type="dxa"/>
            <w:vAlign w:val="center"/>
          </w:tcPr>
          <w:p w14:paraId="4C5B9539" w14:textId="77777777" w:rsidR="00742F1E" w:rsidRPr="003F66A0" w:rsidRDefault="00742F1E" w:rsidP="00742F1E">
            <w:pPr>
              <w:pStyle w:val="Nagwek2"/>
              <w:tabs>
                <w:tab w:val="right" w:leader="dot" w:pos="4156"/>
              </w:tabs>
              <w:spacing w:before="0"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3F66A0">
              <w:rPr>
                <w:rFonts w:ascii="Fira Sans" w:hAnsi="Fira Sans"/>
                <w:color w:val="auto"/>
                <w:sz w:val="16"/>
                <w:szCs w:val="16"/>
              </w:rPr>
              <w:t xml:space="preserve">Trzoda chlewna </w:t>
            </w:r>
            <w:r w:rsidRPr="003F66A0">
              <w:rPr>
                <w:rFonts w:ascii="Fira Sans" w:hAnsi="Fira Sans"/>
                <w:color w:val="auto"/>
                <w:sz w:val="16"/>
                <w:szCs w:val="16"/>
              </w:rPr>
              <w:br/>
              <w:t xml:space="preserve">na chów o wadze 50 kg </w:t>
            </w:r>
            <w:r>
              <w:rPr>
                <w:rFonts w:ascii="Fira Sans" w:hAnsi="Fira Sans"/>
                <w:color w:val="auto"/>
                <w:sz w:val="16"/>
                <w:szCs w:val="16"/>
              </w:rPr>
              <w:br/>
            </w:r>
            <w:r w:rsidRPr="003F66A0">
              <w:rPr>
                <w:rFonts w:ascii="Fira Sans" w:hAnsi="Fira Sans"/>
                <w:color w:val="auto"/>
                <w:sz w:val="16"/>
                <w:szCs w:val="16"/>
              </w:rPr>
              <w:t>i więcej</w:t>
            </w:r>
          </w:p>
        </w:tc>
        <w:tc>
          <w:tcPr>
            <w:tcW w:w="1021" w:type="dxa"/>
            <w:vAlign w:val="center"/>
          </w:tcPr>
          <w:p w14:paraId="70788E29" w14:textId="77777777" w:rsidR="00742F1E" w:rsidRPr="00253481" w:rsidRDefault="00742F1E" w:rsidP="00742F1E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253481">
              <w:rPr>
                <w:rFonts w:cs="Arial"/>
                <w:sz w:val="16"/>
                <w:szCs w:val="16"/>
              </w:rPr>
              <w:t>9,2</w:t>
            </w:r>
          </w:p>
        </w:tc>
        <w:tc>
          <w:tcPr>
            <w:tcW w:w="1022" w:type="dxa"/>
            <w:vAlign w:val="center"/>
          </w:tcPr>
          <w:p w14:paraId="5BF2AEA8" w14:textId="77777777" w:rsidR="00742F1E" w:rsidRPr="00253481" w:rsidRDefault="00742F1E" w:rsidP="00742F1E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253481"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1022" w:type="dxa"/>
            <w:vAlign w:val="center"/>
          </w:tcPr>
          <w:p w14:paraId="0823554D" w14:textId="77777777" w:rsidR="00742F1E" w:rsidRPr="00253481" w:rsidRDefault="00742F1E" w:rsidP="00742F1E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253481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1022" w:type="dxa"/>
            <w:vAlign w:val="center"/>
          </w:tcPr>
          <w:p w14:paraId="4E8C1E86" w14:textId="77777777" w:rsidR="00742F1E" w:rsidRPr="00253481" w:rsidRDefault="00742F1E" w:rsidP="00742F1E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253481">
              <w:rPr>
                <w:rFonts w:cs="Arial"/>
                <w:sz w:val="16"/>
                <w:szCs w:val="16"/>
              </w:rPr>
              <w:t>8,8</w:t>
            </w:r>
          </w:p>
        </w:tc>
        <w:tc>
          <w:tcPr>
            <w:tcW w:w="1022" w:type="dxa"/>
            <w:vAlign w:val="center"/>
          </w:tcPr>
          <w:p w14:paraId="707BD351" w14:textId="77777777" w:rsidR="00742F1E" w:rsidRPr="00253481" w:rsidRDefault="00742F1E" w:rsidP="00742F1E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253481"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1022" w:type="dxa"/>
            <w:vAlign w:val="center"/>
          </w:tcPr>
          <w:p w14:paraId="5966C60E" w14:textId="77777777" w:rsidR="00742F1E" w:rsidRPr="00253481" w:rsidRDefault="00742F1E" w:rsidP="00742F1E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253481">
              <w:rPr>
                <w:rFonts w:cs="Arial"/>
                <w:sz w:val="16"/>
                <w:szCs w:val="16"/>
              </w:rPr>
              <w:t>96,1</w:t>
            </w:r>
          </w:p>
        </w:tc>
      </w:tr>
      <w:tr w:rsidR="00742F1E" w:rsidRPr="003F66A0" w14:paraId="520A32CA" w14:textId="77777777" w:rsidTr="00742F1E">
        <w:trPr>
          <w:trHeight w:val="284"/>
        </w:trPr>
        <w:tc>
          <w:tcPr>
            <w:tcW w:w="2050" w:type="dxa"/>
            <w:vAlign w:val="center"/>
          </w:tcPr>
          <w:p w14:paraId="778006B1" w14:textId="77777777" w:rsidR="00742F1E" w:rsidRPr="003F66A0" w:rsidRDefault="00742F1E" w:rsidP="00742F1E">
            <w:pPr>
              <w:pStyle w:val="Nagwek2"/>
              <w:tabs>
                <w:tab w:val="right" w:leader="dot" w:pos="4156"/>
              </w:tabs>
              <w:spacing w:before="0"/>
              <w:ind w:left="284"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3F66A0">
              <w:rPr>
                <w:rFonts w:ascii="Fira Sans" w:hAnsi="Fira Sans"/>
                <w:color w:val="auto"/>
                <w:sz w:val="16"/>
                <w:szCs w:val="16"/>
              </w:rPr>
              <w:t>w tym lochy</w:t>
            </w:r>
          </w:p>
        </w:tc>
        <w:tc>
          <w:tcPr>
            <w:tcW w:w="1021" w:type="dxa"/>
            <w:vAlign w:val="center"/>
          </w:tcPr>
          <w:p w14:paraId="058DB029" w14:textId="77777777" w:rsidR="00742F1E" w:rsidRPr="00253481" w:rsidRDefault="00742F1E" w:rsidP="00742F1E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253481">
              <w:rPr>
                <w:rFonts w:cs="Arial"/>
                <w:sz w:val="16"/>
                <w:szCs w:val="16"/>
              </w:rPr>
              <w:t>9,1</w:t>
            </w:r>
          </w:p>
        </w:tc>
        <w:tc>
          <w:tcPr>
            <w:tcW w:w="1022" w:type="dxa"/>
            <w:vAlign w:val="center"/>
          </w:tcPr>
          <w:p w14:paraId="27ABD21D" w14:textId="77777777" w:rsidR="00742F1E" w:rsidRPr="00253481" w:rsidRDefault="00742F1E" w:rsidP="00742F1E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253481"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1022" w:type="dxa"/>
            <w:vAlign w:val="center"/>
          </w:tcPr>
          <w:p w14:paraId="05A86560" w14:textId="77777777" w:rsidR="00742F1E" w:rsidRPr="00253481" w:rsidRDefault="00742F1E" w:rsidP="00742F1E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253481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1022" w:type="dxa"/>
            <w:vAlign w:val="center"/>
          </w:tcPr>
          <w:p w14:paraId="2845C840" w14:textId="77777777" w:rsidR="00742F1E" w:rsidRPr="00253481" w:rsidRDefault="00742F1E" w:rsidP="00742F1E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253481">
              <w:rPr>
                <w:rFonts w:cs="Arial"/>
                <w:sz w:val="16"/>
                <w:szCs w:val="16"/>
              </w:rPr>
              <w:t>8,7</w:t>
            </w:r>
          </w:p>
        </w:tc>
        <w:tc>
          <w:tcPr>
            <w:tcW w:w="1022" w:type="dxa"/>
            <w:vAlign w:val="center"/>
          </w:tcPr>
          <w:p w14:paraId="182017D1" w14:textId="77777777" w:rsidR="00742F1E" w:rsidRPr="00253481" w:rsidRDefault="00742F1E" w:rsidP="00742F1E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253481"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1022" w:type="dxa"/>
            <w:vAlign w:val="center"/>
          </w:tcPr>
          <w:p w14:paraId="223E7B3A" w14:textId="77777777" w:rsidR="00742F1E" w:rsidRPr="00253481" w:rsidRDefault="00742F1E" w:rsidP="00742F1E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253481">
              <w:rPr>
                <w:rFonts w:cs="Arial"/>
                <w:sz w:val="16"/>
                <w:szCs w:val="16"/>
              </w:rPr>
              <w:t>96,1</w:t>
            </w:r>
          </w:p>
        </w:tc>
      </w:tr>
      <w:tr w:rsidR="00742F1E" w:rsidRPr="003F66A0" w14:paraId="06AA06FC" w14:textId="77777777" w:rsidTr="00742F1E">
        <w:trPr>
          <w:trHeight w:val="284"/>
        </w:trPr>
        <w:tc>
          <w:tcPr>
            <w:tcW w:w="2050" w:type="dxa"/>
            <w:vAlign w:val="center"/>
          </w:tcPr>
          <w:p w14:paraId="6C4B5D9A" w14:textId="77777777" w:rsidR="00742F1E" w:rsidRPr="003F66A0" w:rsidRDefault="00742F1E" w:rsidP="00742F1E">
            <w:pPr>
              <w:pStyle w:val="Nagwek2"/>
              <w:tabs>
                <w:tab w:val="right" w:leader="dot" w:pos="4156"/>
              </w:tabs>
              <w:spacing w:before="0"/>
              <w:ind w:left="426"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3F66A0">
              <w:rPr>
                <w:rFonts w:ascii="Fira Sans" w:hAnsi="Fira Sans"/>
                <w:color w:val="auto"/>
                <w:sz w:val="16"/>
                <w:szCs w:val="16"/>
              </w:rPr>
              <w:t>w tym prośne</w:t>
            </w:r>
          </w:p>
        </w:tc>
        <w:tc>
          <w:tcPr>
            <w:tcW w:w="1021" w:type="dxa"/>
            <w:vAlign w:val="center"/>
          </w:tcPr>
          <w:p w14:paraId="2252BE34" w14:textId="77777777" w:rsidR="00742F1E" w:rsidRPr="00253481" w:rsidRDefault="00742F1E" w:rsidP="00742F1E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253481"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1022" w:type="dxa"/>
            <w:vAlign w:val="center"/>
          </w:tcPr>
          <w:p w14:paraId="5B57A209" w14:textId="77777777" w:rsidR="00742F1E" w:rsidRPr="00253481" w:rsidRDefault="00742F1E" w:rsidP="00742F1E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253481">
              <w:rPr>
                <w:rFonts w:cs="Arial"/>
                <w:sz w:val="16"/>
                <w:szCs w:val="16"/>
              </w:rPr>
              <w:t>74,0</w:t>
            </w:r>
          </w:p>
        </w:tc>
        <w:tc>
          <w:tcPr>
            <w:tcW w:w="1022" w:type="dxa"/>
            <w:vAlign w:val="center"/>
          </w:tcPr>
          <w:p w14:paraId="4BF0289B" w14:textId="77777777" w:rsidR="00742F1E" w:rsidRPr="00253481" w:rsidRDefault="00742F1E" w:rsidP="00742F1E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253481">
              <w:rPr>
                <w:rFonts w:cs="Arial"/>
                <w:sz w:val="16"/>
                <w:szCs w:val="16"/>
              </w:rPr>
              <w:t>112,6</w:t>
            </w:r>
          </w:p>
        </w:tc>
        <w:tc>
          <w:tcPr>
            <w:tcW w:w="1022" w:type="dxa"/>
            <w:vAlign w:val="center"/>
          </w:tcPr>
          <w:p w14:paraId="5752AD61" w14:textId="77777777" w:rsidR="00742F1E" w:rsidRPr="00253481" w:rsidRDefault="00742F1E" w:rsidP="00742F1E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253481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1022" w:type="dxa"/>
            <w:vAlign w:val="center"/>
          </w:tcPr>
          <w:p w14:paraId="19D251BC" w14:textId="77777777" w:rsidR="00742F1E" w:rsidRPr="00253481" w:rsidRDefault="00742F1E" w:rsidP="00742F1E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253481">
              <w:rPr>
                <w:rFonts w:cs="Arial"/>
                <w:sz w:val="16"/>
                <w:szCs w:val="16"/>
              </w:rPr>
              <w:t>73,2</w:t>
            </w:r>
          </w:p>
        </w:tc>
        <w:tc>
          <w:tcPr>
            <w:tcW w:w="1022" w:type="dxa"/>
            <w:vAlign w:val="center"/>
          </w:tcPr>
          <w:p w14:paraId="34965790" w14:textId="77777777" w:rsidR="00742F1E" w:rsidRPr="00253481" w:rsidRDefault="00742F1E" w:rsidP="00742F1E">
            <w:pPr>
              <w:spacing w:before="0" w:after="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253481">
              <w:rPr>
                <w:rFonts w:cs="Arial"/>
                <w:sz w:val="16"/>
                <w:szCs w:val="16"/>
              </w:rPr>
              <w:t>95,1</w:t>
            </w:r>
          </w:p>
        </w:tc>
      </w:tr>
    </w:tbl>
    <w:p w14:paraId="43DA9297" w14:textId="77777777" w:rsidR="00AE0D2C" w:rsidRPr="00977DE9" w:rsidRDefault="00AE0D2C" w:rsidP="00A40468">
      <w:pPr>
        <w:spacing w:before="0" w:after="0"/>
      </w:pPr>
    </w:p>
    <w:p w14:paraId="333688AB" w14:textId="77777777" w:rsidR="00856567" w:rsidRDefault="00856567" w:rsidP="00856567">
      <w:r>
        <w:t xml:space="preserve">W czerwcu br. pogłowie </w:t>
      </w:r>
      <w:r w:rsidRPr="00856567">
        <w:rPr>
          <w:b/>
        </w:rPr>
        <w:t>trzody chlewnej</w:t>
      </w:r>
      <w:r>
        <w:t xml:space="preserve"> wynosiło 115,9 tys. sztuk i było o 16,7 tys. sztuk </w:t>
      </w:r>
      <w:r>
        <w:br/>
        <w:t>(tj. o 12,6%) niższe niż przed rokiem. W porównaniu z grudniem 2019 r. liczebność stada trzody chlewnej spadła o 10,5 tys. sztuk (o 8,3%).</w:t>
      </w:r>
    </w:p>
    <w:p w14:paraId="1AFC12D7" w14:textId="01ED5F7C" w:rsidR="00D73E72" w:rsidRPr="00977DE9" w:rsidRDefault="00856567" w:rsidP="00856567">
      <w:r>
        <w:t xml:space="preserve">Najgłębszy spadek liczebności stada w czerwcu br. w odniesieniu do analogicznego miesiąca ub. roku nastąpił w pogłowiu trzody chlewnej </w:t>
      </w:r>
      <w:r w:rsidRPr="00856567">
        <w:rPr>
          <w:b/>
        </w:rPr>
        <w:t xml:space="preserve">o wadze 50 kg i więcej, </w:t>
      </w:r>
      <w:r w:rsidRPr="00856567">
        <w:t>z przeznaczeniem</w:t>
      </w:r>
      <w:r w:rsidRPr="00856567">
        <w:rPr>
          <w:b/>
        </w:rPr>
        <w:t xml:space="preserve"> na ubój</w:t>
      </w:r>
      <w:r>
        <w:t xml:space="preserve"> (tuczników), o 8,3 tys. sztuk.</w:t>
      </w:r>
      <w:r w:rsidR="001574EA">
        <w:t xml:space="preserve"> </w:t>
      </w:r>
      <w:r>
        <w:t>W porównaniu ze stanem w grudniu 2019 r. liczebność stada tuczników zmniejszyła się o 7,6 tys. sztuk.</w:t>
      </w:r>
    </w:p>
    <w:p w14:paraId="536B7DD3" w14:textId="4DF2999F" w:rsidR="00DF0AF9" w:rsidRPr="00977DE9" w:rsidRDefault="002E70B4" w:rsidP="003F66A0">
      <w:r>
        <w:rPr>
          <w:noProof/>
          <w:lang w:eastAsia="pl-PL"/>
        </w:rPr>
        <w:pict w14:anchorId="5C5FAC3B">
          <v:shape id="_x0000_s1054" type="#_x0000_t202" style="position:absolute;margin-left:414pt;margin-top:44.95pt;width:139pt;height:109pt;z-index:-251656704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" filled="f" stroked="f">
            <v:textbox style="mso-next-textbox:#_x0000_s1054">
              <w:txbxContent>
                <w:p w14:paraId="21897E00" w14:textId="77777777" w:rsidR="00F95F52" w:rsidRPr="004255B7" w:rsidRDefault="00742F1E" w:rsidP="004255B7">
                  <w:pPr>
                    <w:pStyle w:val="tekstzboku"/>
                  </w:pPr>
                  <w:r w:rsidRPr="00742F1E">
                    <w:t xml:space="preserve">Pogłowie </w:t>
                  </w:r>
                  <w:r w:rsidRPr="00742F1E">
                    <w:rPr>
                      <w:b/>
                    </w:rPr>
                    <w:t>trzody chlewnej</w:t>
                  </w:r>
                  <w:r w:rsidRPr="00742F1E">
                    <w:t xml:space="preserve"> </w:t>
                  </w:r>
                  <w:r w:rsidR="00856567">
                    <w:br/>
                  </w:r>
                  <w:r w:rsidRPr="00742F1E">
                    <w:t xml:space="preserve">w czerwcu br. wyniosło </w:t>
                  </w:r>
                  <w:r w:rsidR="00856567">
                    <w:br/>
                  </w:r>
                  <w:r w:rsidRPr="00742F1E">
                    <w:t xml:space="preserve">115,9 tys. sztuk. W strukturze stada odsetek trzody chlewnej o wadze 50 kg i więcej na ubój obniżył się o 1,4 p. proc. </w:t>
                  </w:r>
                  <w:r w:rsidR="00856567">
                    <w:br/>
                  </w:r>
                  <w:r w:rsidRPr="00742F1E">
                    <w:t>w porównaniu z czerwcem 2019 r.</w:t>
                  </w:r>
                </w:p>
              </w:txbxContent>
            </v:textbox>
            <w10:wrap type="tight"/>
          </v:shape>
        </w:pict>
      </w:r>
      <w:r w:rsidR="00856567" w:rsidRPr="00856567">
        <w:rPr>
          <w:noProof/>
          <w:lang w:eastAsia="pl-PL"/>
        </w:rPr>
        <w:t xml:space="preserve">Spadek liczebności pogłowia prosiąt odnotowano zarówno w odniesieniu do czerwca </w:t>
      </w:r>
      <w:r w:rsidR="00856567">
        <w:rPr>
          <w:noProof/>
          <w:lang w:eastAsia="pl-PL"/>
        </w:rPr>
        <w:br/>
      </w:r>
      <w:r w:rsidR="00856567" w:rsidRPr="00856567">
        <w:rPr>
          <w:noProof/>
          <w:lang w:eastAsia="pl-PL"/>
        </w:rPr>
        <w:t xml:space="preserve">ub. roku, jak i do grudnia 2019 r. odpowiednio o 4,4 tys. i o 7,4 tys. sztuk. W porównaniu </w:t>
      </w:r>
      <w:r w:rsidR="00856567">
        <w:rPr>
          <w:noProof/>
          <w:lang w:eastAsia="pl-PL"/>
        </w:rPr>
        <w:br/>
      </w:r>
      <w:r w:rsidR="00856567" w:rsidRPr="00856567">
        <w:rPr>
          <w:noProof/>
          <w:lang w:eastAsia="pl-PL"/>
        </w:rPr>
        <w:t>z czerwcem ub. roku oraz z grudniem 2019 r. zmniejszyła się również liczba warchlaków (odpowiednio o 3,7 tys. sztuk i o 9,9 tys. sztuk).</w:t>
      </w:r>
    </w:p>
    <w:p w14:paraId="5DC6D893" w14:textId="03ED1D7F" w:rsidR="00DC64CB" w:rsidRDefault="00856567" w:rsidP="003F66A0">
      <w:r w:rsidRPr="00856567">
        <w:t xml:space="preserve">W czerwcu br. liczebność stada trzody chlewnej o wadze 50 kg i więcej, z przeznaczeniem </w:t>
      </w:r>
      <w:r>
        <w:br/>
      </w:r>
      <w:r w:rsidRPr="00856567">
        <w:t xml:space="preserve">na chów spadła w odniesieniu do </w:t>
      </w:r>
      <w:r w:rsidR="001574EA">
        <w:t>czerwca</w:t>
      </w:r>
      <w:r w:rsidRPr="00856567">
        <w:t xml:space="preserve"> poprzedniego roku, jak również </w:t>
      </w:r>
      <w:r>
        <w:br/>
      </w:r>
      <w:r w:rsidRPr="00856567">
        <w:t>w porównaniu z grudniem 2019 r.</w:t>
      </w:r>
      <w:r w:rsidR="002E70B4" w:rsidRPr="002E70B4">
        <w:t xml:space="preserve"> </w:t>
      </w:r>
      <w:r w:rsidR="002E70B4">
        <w:t>p</w:t>
      </w:r>
      <w:r w:rsidR="002E70B4" w:rsidRPr="00856567">
        <w:t xml:space="preserve">o 0,4 tys. </w:t>
      </w:r>
      <w:r w:rsidR="002E70B4">
        <w:t>s</w:t>
      </w:r>
      <w:bookmarkStart w:id="0" w:name="_GoBack"/>
      <w:bookmarkEnd w:id="0"/>
      <w:r w:rsidR="002E70B4" w:rsidRPr="00856567">
        <w:t>ztuk</w:t>
      </w:r>
      <w:r w:rsidR="002E70B4">
        <w:t>.</w:t>
      </w:r>
    </w:p>
    <w:p w14:paraId="306F5FD6" w14:textId="77777777" w:rsidR="00856567" w:rsidRDefault="00856567" w:rsidP="00856567">
      <w:pPr>
        <w:rPr>
          <w:noProof/>
          <w:lang w:eastAsia="pl-PL"/>
        </w:rPr>
      </w:pPr>
      <w:r>
        <w:rPr>
          <w:noProof/>
          <w:lang w:eastAsia="pl-PL"/>
        </w:rPr>
        <w:t xml:space="preserve">W porównaniu ze strukturą pogłowia trzody chlewnej rejestrowaną przed rokiem, w czerwcu 2020 r. </w:t>
      </w:r>
      <w:r w:rsidRPr="00856567">
        <w:rPr>
          <w:noProof/>
          <w:spacing w:val="-2"/>
          <w:lang w:eastAsia="pl-PL"/>
        </w:rPr>
        <w:t>zwiększył się udział trzody chlewnej na chów (o 0,7 p. proc.), warchlaków (o 0,4 p. proc.)</w:t>
      </w:r>
      <w:r>
        <w:rPr>
          <w:noProof/>
          <w:lang w:eastAsia="pl-PL"/>
        </w:rPr>
        <w:t xml:space="preserve"> oraz prosiąt (o 0,3 p. proc.), przy spadku udziału tuczników (o 1,4 p. proc.).</w:t>
      </w:r>
    </w:p>
    <w:p w14:paraId="3BBC65D1" w14:textId="4FC8694F" w:rsidR="00C86854" w:rsidRDefault="00856567" w:rsidP="00856567">
      <w:pPr>
        <w:rPr>
          <w:shd w:val="clear" w:color="auto" w:fill="FFFFFF"/>
        </w:rPr>
      </w:pPr>
      <w:r>
        <w:rPr>
          <w:noProof/>
          <w:lang w:eastAsia="pl-PL"/>
        </w:rPr>
        <w:t xml:space="preserve">W strukturze stada trzody chlewnej największy udział miały tuczniki (38,3%). Dużą część stanowiły również prosięta (28,6%) oraz warchlaki (25,5%). Z kolei odsetek trzody chlewnej </w:t>
      </w:r>
      <w:r>
        <w:rPr>
          <w:noProof/>
          <w:lang w:eastAsia="pl-PL"/>
        </w:rPr>
        <w:br/>
        <w:t>o wadze 50 kg i więcej, z przeznaczeniem na chów, wyniósł 7,</w:t>
      </w:r>
      <w:r w:rsidR="001574EA">
        <w:rPr>
          <w:noProof/>
          <w:lang w:eastAsia="pl-PL"/>
        </w:rPr>
        <w:t>6</w:t>
      </w:r>
      <w:r>
        <w:rPr>
          <w:noProof/>
          <w:lang w:eastAsia="pl-PL"/>
        </w:rPr>
        <w:t>% stada, z czego 98,8% to lochy.</w:t>
      </w:r>
    </w:p>
    <w:p w14:paraId="459ACAEF" w14:textId="77777777" w:rsidR="00C86854" w:rsidRPr="00977DE9" w:rsidRDefault="00C86854" w:rsidP="003F66A0"/>
    <w:p w14:paraId="5E67FBA7" w14:textId="77777777" w:rsidR="00C86854" w:rsidRDefault="00C86854" w:rsidP="00C86854">
      <w:pPr>
        <w:rPr>
          <w:b/>
          <w:sz w:val="18"/>
          <w:szCs w:val="18"/>
        </w:rPr>
      </w:pPr>
    </w:p>
    <w:p w14:paraId="562E24C9" w14:textId="77777777" w:rsidR="008460F2" w:rsidRDefault="008460F2" w:rsidP="00C86854">
      <w:pPr>
        <w:rPr>
          <w:b/>
          <w:sz w:val="18"/>
          <w:szCs w:val="18"/>
        </w:rPr>
      </w:pPr>
    </w:p>
    <w:p w14:paraId="43461B2C" w14:textId="77777777" w:rsidR="008460F2" w:rsidRDefault="008460F2" w:rsidP="00C86854">
      <w:pPr>
        <w:rPr>
          <w:b/>
          <w:sz w:val="18"/>
          <w:szCs w:val="18"/>
        </w:rPr>
      </w:pPr>
    </w:p>
    <w:p w14:paraId="738D2CE4" w14:textId="77777777" w:rsidR="008460F2" w:rsidRDefault="008460F2" w:rsidP="00C86854">
      <w:pPr>
        <w:rPr>
          <w:b/>
          <w:sz w:val="18"/>
          <w:szCs w:val="18"/>
        </w:rPr>
      </w:pPr>
    </w:p>
    <w:p w14:paraId="0A0012BA" w14:textId="77777777" w:rsidR="008460F2" w:rsidRDefault="008460F2" w:rsidP="00C86854">
      <w:pPr>
        <w:rPr>
          <w:b/>
          <w:sz w:val="18"/>
          <w:szCs w:val="18"/>
        </w:rPr>
      </w:pPr>
    </w:p>
    <w:p w14:paraId="3FDB32A0" w14:textId="77777777" w:rsidR="005240C0" w:rsidRPr="00DA0C54" w:rsidRDefault="008460F2" w:rsidP="00C86854">
      <w:pPr>
        <w:rPr>
          <w:b/>
          <w:sz w:val="18"/>
          <w:szCs w:val="1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54656" behindDoc="0" locked="0" layoutInCell="1" allowOverlap="1" wp14:anchorId="5D5F4CD1" wp14:editId="1B8EC63D">
            <wp:simplePos x="0" y="0"/>
            <wp:positionH relativeFrom="column">
              <wp:posOffset>0</wp:posOffset>
            </wp:positionH>
            <wp:positionV relativeFrom="paragraph">
              <wp:posOffset>330200</wp:posOffset>
            </wp:positionV>
            <wp:extent cx="5124450" cy="2871470"/>
            <wp:effectExtent l="0" t="0" r="0" b="0"/>
            <wp:wrapTopAndBottom/>
            <wp:docPr id="62" name="Wykres 6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40C0" w:rsidRPr="00DA0C54">
        <w:rPr>
          <w:b/>
          <w:sz w:val="18"/>
          <w:szCs w:val="18"/>
        </w:rPr>
        <w:t>Wykres 3.</w:t>
      </w:r>
      <w:r w:rsidR="005240C0" w:rsidRPr="00DA0C54">
        <w:rPr>
          <w:b/>
          <w:sz w:val="18"/>
          <w:szCs w:val="18"/>
          <w:shd w:val="clear" w:color="auto" w:fill="FFFFFF"/>
        </w:rPr>
        <w:t xml:space="preserve"> Pogłowie trzody chlewnej w województwie lubuskim</w:t>
      </w:r>
    </w:p>
    <w:p w14:paraId="573201C9" w14:textId="77777777" w:rsidR="008460F2" w:rsidRDefault="008460F2" w:rsidP="003F66A0">
      <w:pPr>
        <w:rPr>
          <w:shd w:val="clear" w:color="auto" w:fill="FFFFFF"/>
        </w:rPr>
      </w:pPr>
    </w:p>
    <w:p w14:paraId="347B57CF" w14:textId="77777777" w:rsidR="005240C0" w:rsidRDefault="00782B73" w:rsidP="003F66A0">
      <w:pPr>
        <w:rPr>
          <w:shd w:val="clear" w:color="auto" w:fill="FFFFFF"/>
        </w:rPr>
      </w:pPr>
      <w:r w:rsidRPr="00782B73">
        <w:rPr>
          <w:shd w:val="clear" w:color="auto" w:fill="FFFFFF"/>
        </w:rPr>
        <w:t xml:space="preserve">W gospodarstwach </w:t>
      </w:r>
      <w:r w:rsidRPr="00782B73">
        <w:rPr>
          <w:b/>
          <w:shd w:val="clear" w:color="auto" w:fill="FFFFFF"/>
        </w:rPr>
        <w:t>indywidualnych</w:t>
      </w:r>
      <w:r w:rsidRPr="00782B73">
        <w:rPr>
          <w:shd w:val="clear" w:color="auto" w:fill="FFFFFF"/>
        </w:rPr>
        <w:t xml:space="preserve"> w czerwcu br. pogłowie trzody chlewnej liczyło 73,8 tys. sztuk i zmniejszyło się w ciągu roku o 16,7 tys. sztuk (o 18,4%). Jego udział w pogłowiu ogółem zmniejszył się z 68,2% przed rokiem do 63,7% w czerwcu br.</w:t>
      </w:r>
    </w:p>
    <w:p w14:paraId="7AE4673A" w14:textId="151DD60E" w:rsidR="00DA0C54" w:rsidRDefault="002E70B4" w:rsidP="00DA0C54">
      <w:pPr>
        <w:ind w:left="879" w:hanging="879"/>
        <w:rPr>
          <w:b/>
          <w:spacing w:val="-2"/>
          <w:sz w:val="18"/>
          <w:szCs w:val="18"/>
        </w:rPr>
      </w:pPr>
      <w:r>
        <w:rPr>
          <w:spacing w:val="-2"/>
          <w:sz w:val="18"/>
          <w:szCs w:val="18"/>
        </w:rPr>
        <w:pict w14:anchorId="6901EACD">
          <v:shape id="_x0000_s1061" type="#_x0000_t202" style="position:absolute;left:0;text-align:left;margin-left:414pt;margin-top:10.25pt;width:135.85pt;height:89.45pt;z-index:-251655680;visibility:visible;mso-wrap-distance-top:3.6pt;mso-wrap-distance-bottom:3.6pt;mso-position-horizontal-relative:text;mso-position-vertical-relative:tex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" filled="f" stroked="f">
            <v:textbox>
              <w:txbxContent>
                <w:p w14:paraId="2ACC490B" w14:textId="0DA2976A" w:rsidR="00F95F52" w:rsidRPr="004255B7" w:rsidRDefault="00D73E72" w:rsidP="004255B7">
                  <w:pPr>
                    <w:spacing w:after="0"/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</w:pPr>
                  <w:r w:rsidRPr="00D73E72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Pomimo spadku odsetka </w:t>
                  </w:r>
                  <w:r w:rsidRPr="00D73E72">
                    <w:rPr>
                      <w:rFonts w:eastAsia="Times New Roman" w:cs="Times New Roman"/>
                      <w:b/>
                      <w:bCs/>
                      <w:color w:val="001D77"/>
                      <w:sz w:val="18"/>
                      <w:szCs w:val="18"/>
                      <w:lang w:eastAsia="pl-PL"/>
                    </w:rPr>
                    <w:t>tuczników</w:t>
                  </w:r>
                  <w:r w:rsidRPr="00D73E72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w strukturze stada trzody chlewnej ogółem, ich udział w stadzie w </w:t>
                  </w:r>
                  <w:r w:rsidR="001574EA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czerwcu</w:t>
                  </w:r>
                  <w:r w:rsidRPr="00D73E72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20</w:t>
                  </w:r>
                  <w:r w:rsidR="001574EA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20</w:t>
                  </w:r>
                  <w:r w:rsidRPr="00D73E72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r. pozostawał największy (</w:t>
                  </w:r>
                  <w:r w:rsidR="001574EA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38,3</w:t>
                  </w:r>
                  <w:r w:rsidRPr="00D73E72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%)</w:t>
                  </w:r>
                </w:p>
              </w:txbxContent>
            </v:textbox>
            <w10:wrap type="tight"/>
          </v:shape>
        </w:pict>
      </w:r>
    </w:p>
    <w:p w14:paraId="275923C4" w14:textId="73A82845" w:rsidR="005240C0" w:rsidRPr="00DA0C54" w:rsidRDefault="005240C0" w:rsidP="00DA0C54">
      <w:pPr>
        <w:ind w:left="879" w:hanging="879"/>
        <w:rPr>
          <w:b/>
          <w:sz w:val="18"/>
          <w:szCs w:val="18"/>
          <w:shd w:val="clear" w:color="auto" w:fill="FFFFFF"/>
        </w:rPr>
      </w:pPr>
      <w:r w:rsidRPr="00DA0C54">
        <w:rPr>
          <w:b/>
          <w:spacing w:val="-2"/>
          <w:sz w:val="18"/>
          <w:szCs w:val="18"/>
        </w:rPr>
        <w:t>Wykres 4.</w:t>
      </w:r>
      <w:r w:rsidRPr="00DA0C54">
        <w:rPr>
          <w:b/>
          <w:spacing w:val="-2"/>
          <w:sz w:val="18"/>
          <w:szCs w:val="18"/>
          <w:shd w:val="clear" w:color="auto" w:fill="FFFFFF"/>
        </w:rPr>
        <w:t xml:space="preserve"> Struktura stada trzody chlewnej według grup produkcyjno-użytkowych w </w:t>
      </w:r>
      <w:r w:rsidR="001574EA">
        <w:rPr>
          <w:b/>
          <w:spacing w:val="-2"/>
          <w:sz w:val="18"/>
          <w:szCs w:val="18"/>
          <w:shd w:val="clear" w:color="auto" w:fill="FFFFFF"/>
        </w:rPr>
        <w:t>czerwcu</w:t>
      </w:r>
      <w:r w:rsidR="00785B2A" w:rsidRPr="00DA0C54">
        <w:rPr>
          <w:b/>
          <w:sz w:val="18"/>
          <w:szCs w:val="18"/>
          <w:shd w:val="clear" w:color="auto" w:fill="FFFFFF"/>
        </w:rPr>
        <w:t xml:space="preserve"> </w:t>
      </w:r>
      <w:r w:rsidRPr="00DA0C54">
        <w:rPr>
          <w:b/>
          <w:sz w:val="18"/>
          <w:szCs w:val="18"/>
          <w:shd w:val="clear" w:color="auto" w:fill="FFFFFF"/>
        </w:rPr>
        <w:t>20</w:t>
      </w:r>
      <w:r w:rsidR="001574EA">
        <w:rPr>
          <w:b/>
          <w:sz w:val="18"/>
          <w:szCs w:val="18"/>
          <w:shd w:val="clear" w:color="auto" w:fill="FFFFFF"/>
        </w:rPr>
        <w:t>20</w:t>
      </w:r>
      <w:r w:rsidRPr="00DA0C54">
        <w:rPr>
          <w:b/>
          <w:sz w:val="18"/>
          <w:szCs w:val="18"/>
          <w:shd w:val="clear" w:color="auto" w:fill="FFFFFF"/>
        </w:rPr>
        <w:t xml:space="preserve"> r.</w:t>
      </w:r>
    </w:p>
    <w:p w14:paraId="21BDEE3F" w14:textId="77777777" w:rsidR="00926B28" w:rsidRPr="00977DE9" w:rsidRDefault="002E70B4" w:rsidP="00A40468">
      <w:pPr>
        <w:spacing w:before="0" w:after="0"/>
        <w:rPr>
          <w:b/>
          <w:shd w:val="clear" w:color="auto" w:fill="FFFFFF"/>
        </w:rPr>
      </w:pPr>
      <w:r>
        <w:rPr>
          <w:noProof/>
        </w:rPr>
        <w:pict w14:anchorId="0999B356">
          <v:group id="Grupa 1" o:spid="_x0000_s1146" style="position:absolute;margin-left:0;margin-top:0;width:382.5pt;height:150pt;z-index:251664896" coordsize="48577,19050">
            <v:shape id="Wykres 64" o:spid="_x0000_s1147" type="#_x0000_t75" style="position:absolute;left:4023;top:792;width:17069;height:9815;visibility:visible">
              <v:imagedata r:id="rId15" o:title=""/>
              <o:lock v:ext="edit" aspectratio="f"/>
            </v:shape>
            <v:shape id="Wykres 65" o:spid="_x0000_s1148" type="#_x0000_t75" style="position:absolute;left:25298;top:792;width:15545;height:9815;visibility:visible">
              <v:imagedata r:id="rId16" o:title=""/>
              <o:lock v:ext="edit" aspectratio="f"/>
            </v:shape>
            <v:shape id="pole tekstowe 4" o:spid="_x0000_s1149" type="#_x0000_t202" style="position:absolute;left:857;top:13430;width:11239;height:5429;visibility:visible;mso-wrap-style:square;v-text-anchor:top" filled="f" stroked="f">
              <v:textbox>
                <w:txbxContent>
                  <w:p w14:paraId="555FB83B" w14:textId="77777777" w:rsidR="008460F2" w:rsidRDefault="008460F2" w:rsidP="008460F2">
                    <w:pPr>
                      <w:pStyle w:val="NormalnyWeb"/>
                      <w:spacing w:before="0" w:beforeAutospacing="0" w:after="0" w:afterAutospacing="0"/>
                    </w:pPr>
                    <w:r>
                      <w:rPr>
                        <w:rFonts w:ascii="Fira Sans" w:eastAsia="Fira Sans" w:hAnsi="Fira Sans" w:cstheme="minorBidi"/>
                        <w:color w:val="000000"/>
                        <w:sz w:val="18"/>
                        <w:szCs w:val="18"/>
                      </w:rPr>
                      <w:t>Prosięta o wadze do 20 kg</w:t>
                    </w:r>
                  </w:p>
                </w:txbxContent>
              </v:textbox>
            </v:shape>
            <v:shape id="pole tekstowe 5" o:spid="_x0000_s1150" type="#_x0000_t202" style="position:absolute;left:13017;top:13430;width:11240;height:5524;visibility:visible;mso-wrap-style:square;v-text-anchor:top" filled="f" stroked="f">
              <v:textbox>
                <w:txbxContent>
                  <w:p w14:paraId="265D872C" w14:textId="77777777" w:rsidR="008460F2" w:rsidRDefault="008460F2" w:rsidP="008460F2">
                    <w:pPr>
                      <w:pStyle w:val="NormalnyWeb"/>
                      <w:spacing w:before="0" w:beforeAutospacing="0" w:after="0" w:afterAutospacing="0"/>
                    </w:pPr>
                    <w:r>
                      <w:rPr>
                        <w:rFonts w:ascii="Fira Sans" w:eastAsia="Fira Sans" w:hAnsi="Fira Sans" w:cstheme="minorBidi"/>
                        <w:color w:val="000000"/>
                        <w:sz w:val="18"/>
                        <w:szCs w:val="18"/>
                      </w:rPr>
                      <w:t>Warchlaki o wadze od 20 kg do 50 kg</w:t>
                    </w:r>
                  </w:p>
                </w:txbxContent>
              </v:textbox>
            </v:shape>
            <v:shape id="pole tekstowe 6" o:spid="_x0000_s1151" type="#_x0000_t202" style="position:absolute;left:25177;top:13430;width:11240;height:5620;visibility:visible;mso-wrap-style:square;v-text-anchor:top" filled="f" stroked="f">
              <v:textbox>
                <w:txbxContent>
                  <w:p w14:paraId="34C6EE3F" w14:textId="77777777" w:rsidR="008460F2" w:rsidRDefault="008460F2" w:rsidP="008460F2">
                    <w:pPr>
                      <w:pStyle w:val="NormalnyWeb"/>
                      <w:spacing w:before="0" w:beforeAutospacing="0" w:after="0" w:afterAutospacing="0"/>
                    </w:pPr>
                    <w:r>
                      <w:rPr>
                        <w:rFonts w:ascii="Fira Sans" w:eastAsia="Fira Sans" w:hAnsi="Fira Sans" w:cstheme="minorBidi"/>
                        <w:color w:val="000000"/>
                        <w:sz w:val="18"/>
                        <w:szCs w:val="18"/>
                      </w:rPr>
                      <w:t>Trzoda chlewna na ubój o wadze 50 kg i więcej</w:t>
                    </w:r>
                  </w:p>
                </w:txbxContent>
              </v:textbox>
            </v:shape>
            <v:rect id="Prostokąt 69" o:spid="_x0000_s1152" style="position:absolute;top:14097;width:1333;height:1809;visibility:visible;mso-wrap-style:square;v-text-anchor:top" fillcolor="#bed600" stroked="f" strokeweight="1.5pt">
              <v:stroke endcap="round"/>
            </v:rect>
            <v:rect id="Prostokąt 70" o:spid="_x0000_s1153" style="position:absolute;left:12096;top:14097;width:1334;height:1809;visibility:visible;mso-wrap-style:square;v-text-anchor:top" fillcolor="#69be28" stroked="f" strokeweight="1.5pt">
              <v:stroke endcap="round"/>
            </v:rect>
            <v:rect id="Prostokąt 71" o:spid="_x0000_s1154" style="position:absolute;left:24479;top:14097;width:1333;height:1809;visibility:visible;mso-wrap-style:square;v-text-anchor:top" fillcolor="#008542" stroked="f" strokeweight="1.5pt">
              <v:stroke endcap="round"/>
            </v:rect>
            <v:shape id="pole tekstowe 10" o:spid="_x0000_s1155" type="#_x0000_t202" style="position:absolute;left:37338;top:13335;width:11239;height:5429;visibility:visible;mso-wrap-style:square;v-text-anchor:top" filled="f" stroked="f">
              <v:textbox>
                <w:txbxContent>
                  <w:p w14:paraId="1DFF9575" w14:textId="77777777" w:rsidR="008460F2" w:rsidRDefault="008460F2" w:rsidP="008460F2">
                    <w:pPr>
                      <w:pStyle w:val="NormalnyWeb"/>
                      <w:spacing w:before="0" w:beforeAutospacing="0" w:after="0" w:afterAutospacing="0"/>
                    </w:pPr>
                    <w:r>
                      <w:rPr>
                        <w:rFonts w:ascii="Fira Sans" w:eastAsia="Fira Sans" w:hAnsi="Fira Sans" w:cstheme="minorBidi"/>
                        <w:color w:val="000000"/>
                        <w:sz w:val="18"/>
                        <w:szCs w:val="18"/>
                      </w:rPr>
                      <w:t>Trzoda chlewna na chów o wadze 50 kg i więcej</w:t>
                    </w:r>
                  </w:p>
                </w:txbxContent>
              </v:textbox>
            </v:shape>
            <v:rect id="Prostokąt 73" o:spid="_x0000_s1156" style="position:absolute;left:36576;top:14001;width:1333;height:1810;visibility:visible;mso-wrap-style:square;v-text-anchor:top" fillcolor="#009aa6" stroked="f" strokeweight="1.5pt">
              <v:stroke endcap="round"/>
            </v:rect>
            <v:oval id="Elipsa 13" o:spid="_x0000_s1157" style="position:absolute;left:9715;top:8382;width:4001;height:4000;visibility:visible;mso-wrap-style:square;v-text-anchor:top" stroked="f" strokeweight="1.5pt">
              <v:stroke endcap="round"/>
            </v:oval>
            <v:oval id="Elipsa 14" o:spid="_x0000_s1158" style="position:absolute;left:30765;top:8286;width:4001;height:4001;visibility:visible;mso-wrap-style:square;v-text-anchor:top" stroked="f" strokeweight="1.5pt">
              <v:stroke endcap="round"/>
            </v:oval>
            <v:shape id="_x0000_s1159" type="#_x0000_t202" style="position:absolute;left:10287;top:8763;width:2762;height:2381;visibility:visible;mso-wrap-style:square;v-text-anchor:top" filled="f" stroked="f">
              <v:textbox>
                <w:txbxContent>
                  <w:p w14:paraId="5BFE9675" w14:textId="77777777" w:rsidR="008460F2" w:rsidRDefault="008460F2" w:rsidP="008460F2">
                    <w:pPr>
                      <w:pStyle w:val="NormalnyWeb"/>
                      <w:spacing w:before="0" w:beforeAutospacing="0" w:after="0" w:afterAutospacing="0"/>
                    </w:pPr>
                    <w:r>
                      <w:rPr>
                        <w:rFonts w:ascii="Fira Sans" w:eastAsia="Fira Sans" w:hAnsi="Fira Sans" w:cstheme="minorBidi"/>
                        <w:color w:val="000000"/>
                        <w:sz w:val="18"/>
                        <w:szCs w:val="18"/>
                      </w:rPr>
                      <w:t>%</w:t>
                    </w:r>
                  </w:p>
                </w:txbxContent>
              </v:textbox>
            </v:shape>
            <v:shape id="pole tekstowe 17" o:spid="_x0000_s1160" type="#_x0000_t202" style="position:absolute;left:31432;top:8667;width:2762;height:2382;visibility:visible;mso-wrap-style:square;v-text-anchor:top" filled="f" stroked="f">
              <v:textbox>
                <w:txbxContent>
                  <w:p w14:paraId="133FCB66" w14:textId="77777777" w:rsidR="008460F2" w:rsidRDefault="008460F2" w:rsidP="008460F2">
                    <w:pPr>
                      <w:pStyle w:val="NormalnyWeb"/>
                      <w:spacing w:before="0" w:beforeAutospacing="0" w:after="0" w:afterAutospacing="0"/>
                    </w:pPr>
                    <w:r>
                      <w:rPr>
                        <w:rFonts w:ascii="Fira Sans" w:eastAsia="Fira Sans" w:hAnsi="Fira Sans" w:cstheme="minorBidi"/>
                        <w:color w:val="000000"/>
                        <w:sz w:val="18"/>
                        <w:szCs w:val="18"/>
                      </w:rPr>
                      <w:t>%</w:t>
                    </w:r>
                  </w:p>
                </w:txbxContent>
              </v:textbox>
            </v:shape>
            <w10:wrap type="topAndBottom"/>
          </v:group>
        </w:pict>
      </w:r>
    </w:p>
    <w:p w14:paraId="0E69AAC6" w14:textId="77777777" w:rsidR="00A301C3" w:rsidRDefault="00A301C3" w:rsidP="00A301C3">
      <w:r>
        <w:t>Województwo lubuskie, podobnie jak w latach poprzednich, odznaczało się niewielkim udziałem w krajowym pogłowiu trzody chlewnej (1,0%).</w:t>
      </w:r>
    </w:p>
    <w:p w14:paraId="06C93723" w14:textId="41E1F129" w:rsidR="00752319" w:rsidRDefault="00A301C3" w:rsidP="00A301C3">
      <w:r>
        <w:t>Cena skupu 1kg żywca wieprzowego w czerwcu br. w województwie lubuskim wyniosła 5,</w:t>
      </w:r>
      <w:r w:rsidR="001574EA">
        <w:t>47</w:t>
      </w:r>
      <w:r>
        <w:t xml:space="preserve"> zł </w:t>
      </w:r>
      <w:r w:rsidR="008460F2">
        <w:br/>
      </w:r>
      <w:r>
        <w:t xml:space="preserve">i była niższa o </w:t>
      </w:r>
      <w:r w:rsidR="001574EA">
        <w:t>13,8</w:t>
      </w:r>
      <w:r>
        <w:t>% od notowanej w czerwcu 2019 r.</w:t>
      </w:r>
    </w:p>
    <w:p w14:paraId="7054FEF2" w14:textId="77777777" w:rsidR="00BC6FCD" w:rsidRDefault="00BC6FCD" w:rsidP="00A301C3"/>
    <w:p w14:paraId="07C583D3" w14:textId="77777777" w:rsidR="00BC6FCD" w:rsidRDefault="00BC6FCD" w:rsidP="00A301C3"/>
    <w:p w14:paraId="3F5EFD82" w14:textId="77777777" w:rsidR="00BC6FCD" w:rsidRDefault="00BC6FCD" w:rsidP="00A301C3"/>
    <w:p w14:paraId="3A30457C" w14:textId="77777777" w:rsidR="00BC6FCD" w:rsidRDefault="00BC6FCD" w:rsidP="00A301C3"/>
    <w:p w14:paraId="68E6770B" w14:textId="77777777" w:rsidR="00BC6FCD" w:rsidRDefault="00BC6FCD" w:rsidP="00A301C3"/>
    <w:p w14:paraId="6C71C865" w14:textId="77777777" w:rsidR="00BC6FCD" w:rsidRPr="005A4EB3" w:rsidRDefault="00BC6FCD" w:rsidP="00BC6FCD">
      <w:pPr>
        <w:spacing w:after="0" w:line="300" w:lineRule="auto"/>
        <w:rPr>
          <w:szCs w:val="19"/>
        </w:rPr>
      </w:pPr>
      <w:r w:rsidRPr="005A4EB3">
        <w:rPr>
          <w:szCs w:val="19"/>
        </w:rPr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14:paraId="6421BE01" w14:textId="77777777" w:rsidR="00C86854" w:rsidRDefault="00C86854" w:rsidP="00DA0C54">
      <w:pPr>
        <w:rPr>
          <w:b/>
          <w:sz w:val="18"/>
          <w:szCs w:val="18"/>
        </w:rPr>
      </w:pPr>
    </w:p>
    <w:p w14:paraId="7D831B2E" w14:textId="77777777" w:rsidR="00694AF0" w:rsidRPr="00001C5B" w:rsidRDefault="00694AF0" w:rsidP="00E76D26">
      <w:pPr>
        <w:rPr>
          <w:sz w:val="18"/>
        </w:rPr>
        <w:sectPr w:rsidR="00694AF0" w:rsidRPr="00001C5B" w:rsidSect="00C73A82">
          <w:headerReference w:type="default" r:id="rId17"/>
          <w:footerReference w:type="default" r:id="rId18"/>
          <w:headerReference w:type="first" r:id="rId19"/>
          <w:footerReference w:type="first" r:id="rId20"/>
          <w:type w:val="continuous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p w14:paraId="29B6A65A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359"/>
        <w:gridCol w:w="3924"/>
      </w:tblGrid>
      <w:tr w:rsidR="003C13AE" w:rsidRPr="003E4DE8" w14:paraId="2207577B" w14:textId="77777777" w:rsidTr="003C13AE">
        <w:trPr>
          <w:trHeight w:val="1912"/>
        </w:trPr>
        <w:tc>
          <w:tcPr>
            <w:tcW w:w="4359" w:type="dxa"/>
          </w:tcPr>
          <w:p w14:paraId="5F18A13C" w14:textId="77777777" w:rsidR="003C13AE" w:rsidRPr="00740210" w:rsidRDefault="003C13AE" w:rsidP="003C13A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740210">
              <w:rPr>
                <w:rFonts w:cs="Arial"/>
                <w:color w:val="000000" w:themeColor="text1"/>
                <w:sz w:val="20"/>
                <w:szCs w:val="20"/>
              </w:rPr>
              <w:t>Opracowanie merytoryczne:</w:t>
            </w:r>
          </w:p>
          <w:p w14:paraId="4EEE7322" w14:textId="77777777" w:rsidR="003C13AE" w:rsidRPr="00740210" w:rsidRDefault="00AA2298" w:rsidP="003C13AE">
            <w:pPr>
              <w:spacing w:before="0" w:after="0" w:line="240" w:lineRule="auto"/>
              <w:rPr>
                <w:rFonts w:ascii="Fira Sans SemiBold" w:hAnsi="Fira Sans SemiBold" w:cs="Arial"/>
                <w:color w:val="000000" w:themeColor="text1"/>
                <w:sz w:val="20"/>
                <w:szCs w:val="20"/>
              </w:rPr>
            </w:pPr>
            <w:r>
              <w:rPr>
                <w:rFonts w:ascii="Fira Sans SemiBold" w:hAnsi="Fira Sans SemiBold" w:cs="Arial"/>
                <w:color w:val="000000" w:themeColor="text1"/>
                <w:sz w:val="20"/>
                <w:szCs w:val="20"/>
              </w:rPr>
              <w:t>Urząd Statystyczny w Zielonej Górze</w:t>
            </w:r>
          </w:p>
          <w:p w14:paraId="2CC3AE41" w14:textId="77777777" w:rsidR="003C13AE" w:rsidRPr="003C13AE" w:rsidRDefault="00AA2298" w:rsidP="003C13A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de-DE"/>
              </w:rPr>
            </w:pPr>
            <w:proofErr w:type="spellStart"/>
            <w:r>
              <w:rPr>
                <w:rFonts w:ascii="Fira Sans" w:hAnsi="Fira Sans" w:cs="Arial"/>
                <w:color w:val="000000" w:themeColor="text1"/>
                <w:sz w:val="20"/>
                <w:szCs w:val="20"/>
                <w:lang w:val="de-DE"/>
              </w:rPr>
              <w:t>Dyrektor</w:t>
            </w:r>
            <w:proofErr w:type="spellEnd"/>
            <w:r>
              <w:rPr>
                <w:rFonts w:ascii="Fira Sans" w:hAnsi="Fira Sans" w:cs="Arial"/>
                <w:color w:val="000000" w:themeColor="text1"/>
                <w:sz w:val="20"/>
                <w:szCs w:val="20"/>
                <w:lang w:val="de-DE"/>
              </w:rPr>
              <w:t xml:space="preserve"> </w:t>
            </w:r>
            <w:r w:rsidRPr="00AA229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de-DE"/>
              </w:rPr>
              <w:t xml:space="preserve">Roman </w:t>
            </w:r>
            <w:proofErr w:type="spellStart"/>
            <w:r w:rsidRPr="00AA229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de-DE"/>
              </w:rPr>
              <w:t>Fedak</w:t>
            </w:r>
            <w:proofErr w:type="spellEnd"/>
          </w:p>
          <w:p w14:paraId="6A00B15A" w14:textId="77777777" w:rsidR="003C13AE" w:rsidRPr="00AA2298" w:rsidRDefault="00AA2298" w:rsidP="003C13A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de-DE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szCs w:val="20"/>
                <w:lang w:val="de-DE"/>
              </w:rPr>
              <w:t>Tel: 68 322 31 12</w:t>
            </w:r>
          </w:p>
        </w:tc>
        <w:tc>
          <w:tcPr>
            <w:tcW w:w="3924" w:type="dxa"/>
          </w:tcPr>
          <w:p w14:paraId="37A0BD4F" w14:textId="77777777" w:rsidR="003C13AE" w:rsidRPr="00740210" w:rsidRDefault="003C13AE" w:rsidP="003C13A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740210">
              <w:rPr>
                <w:rFonts w:cs="Arial"/>
                <w:color w:val="000000" w:themeColor="text1"/>
                <w:sz w:val="20"/>
                <w:szCs w:val="20"/>
              </w:rPr>
              <w:t>Rozpowszechnianie:</w:t>
            </w:r>
          </w:p>
          <w:p w14:paraId="2C8B63F4" w14:textId="77777777" w:rsidR="003C13AE" w:rsidRPr="00740210" w:rsidRDefault="003C13AE" w:rsidP="003C13AE">
            <w:pPr>
              <w:spacing w:before="0" w:after="0" w:line="240" w:lineRule="auto"/>
              <w:rPr>
                <w:rFonts w:ascii="Fira Sans SemiBold" w:hAnsi="Fira Sans SemiBold" w:cs="Arial"/>
                <w:color w:val="000000" w:themeColor="text1"/>
                <w:sz w:val="20"/>
                <w:szCs w:val="20"/>
              </w:rPr>
            </w:pPr>
            <w:r w:rsidRPr="00740210">
              <w:rPr>
                <w:rFonts w:ascii="Fira Sans SemiBold" w:hAnsi="Fira Sans SemiBold" w:cs="Arial"/>
                <w:color w:val="000000" w:themeColor="text1"/>
                <w:sz w:val="20"/>
                <w:szCs w:val="20"/>
              </w:rPr>
              <w:t>Lubuski Ośrodek Badań Regionalnych</w:t>
            </w:r>
          </w:p>
          <w:p w14:paraId="7A8662D3" w14:textId="77777777" w:rsidR="003C13AE" w:rsidRPr="00740210" w:rsidRDefault="003C13AE" w:rsidP="003C13A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de-DE"/>
              </w:rPr>
            </w:pPr>
            <w:r w:rsidRPr="00740210">
              <w:rPr>
                <w:rFonts w:ascii="Fira Sans" w:hAnsi="Fira Sans" w:cs="Arial"/>
                <w:color w:val="000000" w:themeColor="text1"/>
                <w:sz w:val="20"/>
                <w:szCs w:val="20"/>
                <w:lang w:val="de-DE"/>
              </w:rPr>
              <w:t>Tel: 68 322 31 28</w:t>
            </w:r>
          </w:p>
          <w:p w14:paraId="108A3B08" w14:textId="77777777" w:rsidR="003C13AE" w:rsidRPr="00913849" w:rsidRDefault="003C13AE" w:rsidP="00AA2298">
            <w:pPr>
              <w:pStyle w:val="Nagwek3"/>
              <w:spacing w:before="0" w:line="240" w:lineRule="auto"/>
              <w:rPr>
                <w:lang w:val="de-DE"/>
              </w:rPr>
            </w:pPr>
          </w:p>
        </w:tc>
      </w:tr>
    </w:tbl>
    <w:p w14:paraId="0EB3DEA8" w14:textId="77777777" w:rsidR="000470AA" w:rsidRPr="003A7604" w:rsidRDefault="000470AA" w:rsidP="000470AA">
      <w:pPr>
        <w:rPr>
          <w:sz w:val="20"/>
          <w:lang w:val="de-DE"/>
        </w:rPr>
      </w:pPr>
    </w:p>
    <w:p w14:paraId="257185C2" w14:textId="77777777" w:rsidR="000470AA" w:rsidRPr="003A7604" w:rsidRDefault="000470AA" w:rsidP="000470AA">
      <w:pPr>
        <w:rPr>
          <w:sz w:val="18"/>
          <w:lang w:val="de-DE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452"/>
        <w:gridCol w:w="604"/>
        <w:gridCol w:w="3125"/>
      </w:tblGrid>
      <w:tr w:rsidR="003C13AE" w14:paraId="3BED4966" w14:textId="77777777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14:paraId="0F253C32" w14:textId="77777777" w:rsidR="003C13AE" w:rsidRPr="00167708" w:rsidRDefault="003C13AE" w:rsidP="003C13AE">
            <w:pPr>
              <w:spacing w:before="0" w:after="0" w:line="276" w:lineRule="auto"/>
              <w:rPr>
                <w:rFonts w:ascii="Fira Sans SemiBold" w:hAnsi="Fira Sans SemiBold" w:cs="Arial"/>
                <w:color w:val="000000" w:themeColor="text1"/>
                <w:sz w:val="20"/>
                <w:szCs w:val="20"/>
              </w:rPr>
            </w:pPr>
            <w:r w:rsidRPr="00167708">
              <w:rPr>
                <w:rFonts w:ascii="Fira Sans SemiBold" w:hAnsi="Fira Sans SemiBold" w:cs="Arial"/>
                <w:color w:val="000000" w:themeColor="text1"/>
                <w:sz w:val="20"/>
                <w:szCs w:val="20"/>
              </w:rPr>
              <w:t xml:space="preserve">Współpraca z Mediami: </w:t>
            </w:r>
          </w:p>
          <w:p w14:paraId="2283000A" w14:textId="77777777" w:rsidR="003C13AE" w:rsidRPr="003C13AE" w:rsidRDefault="003C13AE" w:rsidP="003C13AE">
            <w:pPr>
              <w:rPr>
                <w:sz w:val="20"/>
                <w:szCs w:val="20"/>
              </w:rPr>
            </w:pPr>
            <w:r w:rsidRPr="003C13AE">
              <w:rPr>
                <w:b/>
                <w:sz w:val="20"/>
                <w:szCs w:val="20"/>
              </w:rPr>
              <w:t xml:space="preserve">tel.: </w:t>
            </w:r>
            <w:r w:rsidRPr="003C13AE">
              <w:rPr>
                <w:sz w:val="20"/>
                <w:szCs w:val="20"/>
              </w:rPr>
              <w:t>(+48 68) 322 31 12</w:t>
            </w:r>
          </w:p>
          <w:p w14:paraId="16A54A1D" w14:textId="77777777" w:rsidR="003C13AE" w:rsidRPr="00557521" w:rsidRDefault="003C13AE" w:rsidP="003C13AE">
            <w:pPr>
              <w:rPr>
                <w:sz w:val="18"/>
                <w:lang w:val="de-DE"/>
              </w:rPr>
            </w:pPr>
            <w:proofErr w:type="spellStart"/>
            <w:r w:rsidRPr="00557521">
              <w:rPr>
                <w:b/>
                <w:sz w:val="20"/>
                <w:szCs w:val="20"/>
                <w:lang w:val="de-DE"/>
              </w:rPr>
              <w:t>e-mail</w:t>
            </w:r>
            <w:proofErr w:type="spellEnd"/>
            <w:r w:rsidRPr="00557521">
              <w:rPr>
                <w:b/>
                <w:sz w:val="20"/>
                <w:szCs w:val="20"/>
                <w:lang w:val="de-DE"/>
              </w:rPr>
              <w:t>:</w:t>
            </w:r>
            <w:r w:rsidRPr="00557521">
              <w:rPr>
                <w:sz w:val="20"/>
                <w:szCs w:val="20"/>
                <w:lang w:val="de-DE"/>
              </w:rPr>
              <w:t xml:space="preserve"> </w:t>
            </w:r>
            <w:r w:rsidRPr="00557521">
              <w:rPr>
                <w:rFonts w:cs="Times New Roman"/>
                <w:sz w:val="20"/>
                <w:szCs w:val="20"/>
                <w:lang w:val="de-DE"/>
              </w:rPr>
              <w:t>SekretariatUSZGR@stat.gov.pl</w:t>
            </w:r>
          </w:p>
        </w:tc>
        <w:tc>
          <w:tcPr>
            <w:tcW w:w="369" w:type="pct"/>
            <w:vAlign w:val="center"/>
          </w:tcPr>
          <w:p w14:paraId="5E190324" w14:textId="77777777" w:rsidR="003C13AE" w:rsidRPr="00557521" w:rsidRDefault="003C13AE" w:rsidP="003C13AE">
            <w:pPr>
              <w:rPr>
                <w:sz w:val="18"/>
                <w:lang w:val="de-DE"/>
              </w:rPr>
            </w:pPr>
            <w:r w:rsidRPr="001806B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0560" behindDoc="0" locked="0" layoutInCell="1" allowOverlap="1" wp14:anchorId="68819D31" wp14:editId="4F57E016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29845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009A564C" w14:textId="77777777" w:rsidR="003C13AE" w:rsidRPr="00E57443" w:rsidRDefault="002E70B4" w:rsidP="003C13AE">
            <w:pPr>
              <w:rPr>
                <w:sz w:val="20"/>
              </w:rPr>
            </w:pPr>
            <w:hyperlink r:id="rId22" w:history="1">
              <w:r w:rsidR="003C13AE" w:rsidRPr="00E57443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zielonagora.stat.gov.pl</w:t>
              </w:r>
            </w:hyperlink>
          </w:p>
        </w:tc>
      </w:tr>
      <w:tr w:rsidR="003C13AE" w14:paraId="2624AB5E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192592D8" w14:textId="77777777" w:rsidR="003C13AE" w:rsidRDefault="003C13AE" w:rsidP="003C13AE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517F1DAB" w14:textId="77777777" w:rsidR="003C13AE" w:rsidRDefault="003C13AE" w:rsidP="003C13AE">
            <w:pPr>
              <w:rPr>
                <w:sz w:val="18"/>
              </w:rPr>
            </w:pPr>
            <w:r w:rsidRPr="001806B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1584" behindDoc="0" locked="0" layoutInCell="1" allowOverlap="1" wp14:anchorId="5565551B" wp14:editId="793C823B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20320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14A2019D" w14:textId="77777777" w:rsidR="003C13AE" w:rsidRPr="00E57443" w:rsidRDefault="002E70B4" w:rsidP="003C13AE">
            <w:pPr>
              <w:rPr>
                <w:sz w:val="18"/>
              </w:rPr>
            </w:pPr>
            <w:hyperlink r:id="rId24" w:history="1">
              <w:r w:rsidR="003C13AE" w:rsidRPr="00E57443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@</w:t>
              </w:r>
              <w:proofErr w:type="spellStart"/>
              <w:r w:rsidR="003C13AE" w:rsidRPr="00E57443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ZielonaGoraSTAT</w:t>
              </w:r>
              <w:proofErr w:type="spellEnd"/>
            </w:hyperlink>
          </w:p>
        </w:tc>
      </w:tr>
      <w:tr w:rsidR="003C13AE" w14:paraId="5388A66E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67CF0BFD" w14:textId="77777777" w:rsidR="003C13AE" w:rsidRDefault="003C13AE" w:rsidP="003C13AE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0D0BD6C2" w14:textId="77777777" w:rsidR="003C13AE" w:rsidRDefault="00E57443" w:rsidP="003C13AE">
            <w:pPr>
              <w:rPr>
                <w:sz w:val="18"/>
              </w:rPr>
            </w:pPr>
            <w:r w:rsidRPr="00A72A5A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2608" behindDoc="0" locked="0" layoutInCell="1" allowOverlap="1" wp14:anchorId="3D353656" wp14:editId="215D1443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23495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1A3A8EE5" w14:textId="77777777" w:rsidR="003C13AE" w:rsidRPr="00E57443" w:rsidRDefault="002E70B4" w:rsidP="003C13AE">
            <w:pPr>
              <w:rPr>
                <w:sz w:val="20"/>
              </w:rPr>
            </w:pPr>
            <w:hyperlink r:id="rId26" w:history="1">
              <w:r w:rsidR="00E57443" w:rsidRPr="00E57443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@</w:t>
              </w:r>
              <w:proofErr w:type="spellStart"/>
              <w:r w:rsidR="00E57443" w:rsidRPr="00E57443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GlownyUrzadStatystyczny</w:t>
              </w:r>
              <w:proofErr w:type="spellEnd"/>
            </w:hyperlink>
          </w:p>
        </w:tc>
      </w:tr>
    </w:tbl>
    <w:p w14:paraId="3C65AF7D" w14:textId="77777777" w:rsidR="00D261A2" w:rsidRPr="00001C5B" w:rsidRDefault="002E70B4" w:rsidP="00E76D26">
      <w:pPr>
        <w:rPr>
          <w:sz w:val="18"/>
        </w:rPr>
      </w:pPr>
      <w:r>
        <w:rPr>
          <w:noProof/>
          <w:sz w:val="18"/>
          <w:lang w:eastAsia="pl-PL"/>
        </w:rPr>
        <w:pict w14:anchorId="63A7AE22">
          <v:shape id="_x0000_s1030" type="#_x0000_t202" style="position:absolute;margin-left:1.5pt;margin-top:33.5pt;width:516.5pt;height:349.85pt;z-index:251656704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CTuOUWPwIAAHMEAAAO&#10;AAAAAAAAAAAAAAAAAC4CAABkcnMvZTJvRG9jLnhtbFBLAQItABQABgAIAAAAIQBuwDF83wAAAAkB&#10;AAAPAAAAAAAAAAAAAAAAAJkEAABkcnMvZG93bnJldi54bWxQSwUGAAAAAAQABADzAAAApQUAAAAA&#10;" fillcolor="#f2f2f2 [3052]" strokecolor="white [3212]">
            <v:textbox>
              <w:txbxContent>
                <w:p w14:paraId="79DA544F" w14:textId="77777777" w:rsidR="00F95F52" w:rsidRDefault="00F95F52" w:rsidP="00AB6D25">
                  <w:pPr>
                    <w:rPr>
                      <w:b/>
                    </w:rPr>
                  </w:pPr>
                </w:p>
                <w:p w14:paraId="47E1446C" w14:textId="77777777" w:rsidR="00F95F52" w:rsidRPr="008D494F" w:rsidRDefault="00F95F52" w:rsidP="00AB6D25">
                  <w:pPr>
                    <w:rPr>
                      <w:b/>
                    </w:rPr>
                  </w:pPr>
                  <w:r w:rsidRPr="008D494F">
                    <w:rPr>
                      <w:b/>
                    </w:rPr>
                    <w:t>Powiązane opracowania</w:t>
                  </w:r>
                </w:p>
                <w:p w14:paraId="280AC877" w14:textId="6F0BF946" w:rsidR="00F95F52" w:rsidRPr="001A0BDE" w:rsidRDefault="001A0BDE" w:rsidP="00AB6D25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r w:rsidRPr="001A0BDE">
                    <w:rPr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  <w:fldChar w:fldCharType="begin"/>
                  </w:r>
                  <w:r w:rsidRPr="001A0BDE">
                    <w:rPr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  <w:instrText xml:space="preserve"> HYPERLINK "https://stat.gov.pl/obszary-tematyczne/rolnictwo-lesnictwo/produkcja-zwierzeca-zwierzeta-gospodarskie/zwierzeta-gospodarskie-w-2019-roku,6,20.html" </w:instrText>
                  </w:r>
                  <w:r w:rsidRPr="001A0BDE">
                    <w:rPr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  <w:fldChar w:fldCharType="separate"/>
                  </w:r>
                  <w:r w:rsidR="00A755EC" w:rsidRPr="001A0BDE"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  <w:t>Zwierzęta gospodarskie w 201</w:t>
                  </w:r>
                  <w:r w:rsidRPr="001A0BDE"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  <w:t>9</w:t>
                  </w:r>
                  <w:r w:rsidR="00F95F52" w:rsidRPr="001A0BDE"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  <w:t xml:space="preserve"> roku</w:t>
                  </w:r>
                </w:p>
                <w:p w14:paraId="40B93FEB" w14:textId="7B9BE102" w:rsidR="00F95F52" w:rsidRPr="008D494F" w:rsidRDefault="001A0BDE" w:rsidP="00AB6D25">
                  <w:pPr>
                    <w:rPr>
                      <w:b/>
                      <w:color w:val="000000" w:themeColor="text1"/>
                      <w:szCs w:val="24"/>
                    </w:rPr>
                  </w:pPr>
                  <w:r w:rsidRPr="001A0BDE">
                    <w:rPr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  <w:fldChar w:fldCharType="end"/>
                  </w:r>
                </w:p>
                <w:p w14:paraId="1DD5E72D" w14:textId="77777777" w:rsidR="00F95F52" w:rsidRPr="008D494F" w:rsidRDefault="00F95F52" w:rsidP="00AB6D25">
                  <w:pPr>
                    <w:rPr>
                      <w:b/>
                      <w:color w:val="000000" w:themeColor="text1"/>
                      <w:szCs w:val="24"/>
                    </w:rPr>
                  </w:pPr>
                  <w:r w:rsidRPr="008D494F">
                    <w:rPr>
                      <w:b/>
                      <w:color w:val="000000" w:themeColor="text1"/>
                      <w:szCs w:val="24"/>
                    </w:rPr>
                    <w:t>Temat dostępny w bazach danych</w:t>
                  </w:r>
                </w:p>
                <w:p w14:paraId="321263CB" w14:textId="77777777" w:rsidR="00F95F52" w:rsidRPr="0081300E" w:rsidRDefault="002E70B4" w:rsidP="00673C2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7" w:history="1">
                    <w:r w:rsidR="00F95F52" w:rsidRPr="0081300E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BDL</w:t>
                    </w:r>
                    <w:r w:rsidR="00F95F52" w:rsidRPr="001A0BDE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:</w:t>
                    </w:r>
                    <w:r w:rsidR="00F95F52" w:rsidRPr="0081300E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 xml:space="preserve"> Pogłowie świń</w:t>
                    </w:r>
                  </w:hyperlink>
                </w:p>
                <w:p w14:paraId="068B304D" w14:textId="77777777" w:rsidR="00F95F52" w:rsidRPr="008D494F" w:rsidRDefault="002E70B4" w:rsidP="00673C2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8" w:history="1">
                    <w:r w:rsidR="00F95F52" w:rsidRPr="0081300E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BDL: Pogłowie bydła (dane półroczne)</w:t>
                    </w:r>
                  </w:hyperlink>
                </w:p>
                <w:p w14:paraId="24C8AD60" w14:textId="77777777" w:rsidR="00F95F52" w:rsidRPr="008D494F" w:rsidRDefault="00F95F52" w:rsidP="00AB6D25">
                  <w:pPr>
                    <w:rPr>
                      <w:b/>
                      <w:color w:val="000000" w:themeColor="text1"/>
                      <w:szCs w:val="24"/>
                    </w:rPr>
                  </w:pPr>
                </w:p>
                <w:p w14:paraId="41B00694" w14:textId="77777777" w:rsidR="00F95F52" w:rsidRDefault="00F95F52" w:rsidP="00AB6D25">
                  <w:pPr>
                    <w:rPr>
                      <w:b/>
                      <w:color w:val="000000" w:themeColor="text1"/>
                      <w:szCs w:val="24"/>
                    </w:rPr>
                  </w:pPr>
                  <w:r>
                    <w:rPr>
                      <w:b/>
                      <w:color w:val="000000" w:themeColor="text1"/>
                      <w:szCs w:val="24"/>
                    </w:rPr>
                    <w:t>Ważniejsze</w:t>
                  </w:r>
                  <w:r w:rsidRPr="00505A92">
                    <w:rPr>
                      <w:b/>
                      <w:color w:val="000000" w:themeColor="text1"/>
                      <w:szCs w:val="24"/>
                    </w:rPr>
                    <w:t xml:space="preserve"> pojęcia dostępne w słowniku</w:t>
                  </w:r>
                </w:p>
                <w:p w14:paraId="18F93947" w14:textId="77777777" w:rsidR="00F95F52" w:rsidRPr="0081300E" w:rsidRDefault="002E70B4" w:rsidP="00CD741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9" w:history="1">
                    <w:r w:rsidR="00F95F52" w:rsidRPr="0081300E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Zwierzęta gospodarskie</w:t>
                    </w:r>
                  </w:hyperlink>
                </w:p>
                <w:p w14:paraId="2C1726A5" w14:textId="77777777" w:rsidR="00F95F52" w:rsidRPr="0081300E" w:rsidRDefault="002E70B4" w:rsidP="00AB6D25">
                  <w:pPr>
                    <w:rPr>
                      <w:rFonts w:cs="Arial"/>
                      <w:color w:val="001D77"/>
                      <w:sz w:val="18"/>
                      <w:szCs w:val="30"/>
                      <w:u w:val="single"/>
                      <w:shd w:val="clear" w:color="auto" w:fill="F0F0F0"/>
                    </w:rPr>
                  </w:pPr>
                  <w:hyperlink r:id="rId30" w:history="1">
                    <w:r w:rsidR="00F95F52" w:rsidRPr="0081300E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Bydło</w:t>
                    </w:r>
                  </w:hyperlink>
                </w:p>
                <w:p w14:paraId="0F325738" w14:textId="77777777" w:rsidR="00F95F52" w:rsidRPr="0081300E" w:rsidRDefault="002E70B4" w:rsidP="00673C2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31" w:history="1">
                    <w:r w:rsidR="00F95F52" w:rsidRPr="0081300E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Świnie - Trzoda chlewna</w:t>
                    </w:r>
                  </w:hyperlink>
                </w:p>
                <w:p w14:paraId="1948B991" w14:textId="77777777" w:rsidR="00F95F52" w:rsidRPr="003A7604" w:rsidRDefault="00F95F52" w:rsidP="00AB6D25">
                  <w:pPr>
                    <w:rPr>
                      <w:b/>
                      <w:color w:val="000000" w:themeColor="text1"/>
                      <w:szCs w:val="24"/>
                      <w:lang w:val="fr-FR"/>
                    </w:rPr>
                  </w:pPr>
                </w:p>
              </w:txbxContent>
            </v:textbox>
            <w10:wrap type="square" anchorx="margin"/>
          </v:shape>
        </w:pict>
      </w:r>
    </w:p>
    <w:sectPr w:rsidR="00D261A2" w:rsidRPr="00001C5B" w:rsidSect="00AE4F99">
      <w:headerReference w:type="default" r:id="rId32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577EB4" w14:textId="77777777" w:rsidR="00F72BF5" w:rsidRDefault="00F72BF5" w:rsidP="000662E2">
      <w:pPr>
        <w:spacing w:after="0" w:line="240" w:lineRule="auto"/>
      </w:pPr>
      <w:r>
        <w:separator/>
      </w:r>
    </w:p>
  </w:endnote>
  <w:endnote w:type="continuationSeparator" w:id="0">
    <w:p w14:paraId="5DDF1ADF" w14:textId="77777777" w:rsidR="00F72BF5" w:rsidRDefault="00F72BF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A6E75DE9-C362-4C5D-9BFA-BDE3C64D2EAD}"/>
    <w:embedBold r:id="rId2" w:fontKey="{AEFBA631-2A18-48C2-A3FF-8830AA3DAB48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D2295431-D8DC-4D89-AC79-3FDF6CCA744D}"/>
    <w:embedBold r:id="rId4" w:fontKey="{98E3EE6D-D458-4B79-AF6B-B8552F8E69E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F82AFED-AEC8-4C90-A268-5489C9A22097}"/>
    <w:embedBold r:id="rId6" w:fontKey="{C6106333-65A1-4A3C-94D0-3414F71A7F3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301B018-B062-4369-96CB-8F470DD45354}"/>
    <w:embedItalic r:id="rId8" w:fontKey="{063FF716-4C6F-4B55-A24E-D6ABA61426B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7E502BC3-9925-4719-A5B1-BD358220C5C6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94FD7162-549E-4280-9EE5-72663DBEC12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94614252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5BB48A3D" w14:textId="77777777" w:rsidR="00F95F52" w:rsidRPr="002166B1" w:rsidRDefault="00F95F52" w:rsidP="002166B1">
        <w:pPr>
          <w:pStyle w:val="Stopka"/>
          <w:jc w:val="center"/>
          <w:rPr>
            <w:sz w:val="16"/>
            <w:szCs w:val="16"/>
          </w:rPr>
        </w:pPr>
        <w:r w:rsidRPr="002166B1">
          <w:rPr>
            <w:sz w:val="16"/>
            <w:szCs w:val="16"/>
          </w:rPr>
          <w:fldChar w:fldCharType="begin"/>
        </w:r>
        <w:r w:rsidRPr="002166B1">
          <w:rPr>
            <w:sz w:val="16"/>
            <w:szCs w:val="16"/>
          </w:rPr>
          <w:instrText>PAGE   \* MERGEFORMAT</w:instrText>
        </w:r>
        <w:r w:rsidRPr="002166B1">
          <w:rPr>
            <w:sz w:val="16"/>
            <w:szCs w:val="16"/>
          </w:rPr>
          <w:fldChar w:fldCharType="separate"/>
        </w:r>
        <w:r w:rsidR="003F58C6">
          <w:rPr>
            <w:noProof/>
            <w:sz w:val="16"/>
            <w:szCs w:val="16"/>
          </w:rPr>
          <w:t>2</w:t>
        </w:r>
        <w:r w:rsidRPr="002166B1">
          <w:rPr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6431921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363CA54" w14:textId="77777777" w:rsidR="00F95F52" w:rsidRPr="002166B1" w:rsidRDefault="00F95F52">
        <w:pPr>
          <w:pStyle w:val="Stopka"/>
          <w:jc w:val="center"/>
          <w:rPr>
            <w:sz w:val="16"/>
            <w:szCs w:val="16"/>
          </w:rPr>
        </w:pPr>
        <w:r w:rsidRPr="002166B1">
          <w:rPr>
            <w:sz w:val="16"/>
            <w:szCs w:val="16"/>
          </w:rPr>
          <w:fldChar w:fldCharType="begin"/>
        </w:r>
        <w:r w:rsidRPr="002166B1">
          <w:rPr>
            <w:sz w:val="16"/>
            <w:szCs w:val="16"/>
          </w:rPr>
          <w:instrText>PAGE   \* MERGEFORMAT</w:instrText>
        </w:r>
        <w:r w:rsidRPr="002166B1">
          <w:rPr>
            <w:sz w:val="16"/>
            <w:szCs w:val="16"/>
          </w:rPr>
          <w:fldChar w:fldCharType="separate"/>
        </w:r>
        <w:r w:rsidR="003F58C6">
          <w:rPr>
            <w:noProof/>
            <w:sz w:val="16"/>
            <w:szCs w:val="16"/>
          </w:rPr>
          <w:t>1</w:t>
        </w:r>
        <w:r w:rsidRPr="002166B1">
          <w:rPr>
            <w:sz w:val="16"/>
            <w:szCs w:val="16"/>
          </w:rPr>
          <w:fldChar w:fldCharType="end"/>
        </w:r>
      </w:p>
    </w:sdtContent>
  </w:sdt>
  <w:p w14:paraId="6655C5FD" w14:textId="77777777" w:rsidR="00F95F52" w:rsidRDefault="00F95F5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0FEC8E" w14:textId="77777777" w:rsidR="00F72BF5" w:rsidRDefault="00F72BF5" w:rsidP="000662E2">
      <w:pPr>
        <w:spacing w:after="0" w:line="240" w:lineRule="auto"/>
      </w:pPr>
      <w:r>
        <w:separator/>
      </w:r>
    </w:p>
  </w:footnote>
  <w:footnote w:type="continuationSeparator" w:id="0">
    <w:p w14:paraId="5D5B3456" w14:textId="77777777" w:rsidR="00F72BF5" w:rsidRDefault="00F72BF5" w:rsidP="000662E2">
      <w:pPr>
        <w:spacing w:after="0" w:line="240" w:lineRule="auto"/>
      </w:pPr>
      <w:r>
        <w:continuationSeparator/>
      </w:r>
    </w:p>
  </w:footnote>
  <w:footnote w:id="1">
    <w:p w14:paraId="5AFE59E0" w14:textId="77777777" w:rsidR="00742F1E" w:rsidRPr="00DF7273" w:rsidRDefault="00742F1E" w:rsidP="00742F1E">
      <w:pPr>
        <w:pStyle w:val="Tekstprzypisudolnego"/>
        <w:spacing w:before="0"/>
        <w:jc w:val="both"/>
        <w:rPr>
          <w:rStyle w:val="Odwoanieprzypisudolnego"/>
          <w:spacing w:val="-2"/>
          <w:sz w:val="14"/>
          <w:szCs w:val="14"/>
          <w:vertAlign w:val="baseline"/>
        </w:rPr>
      </w:pPr>
      <w:r>
        <w:rPr>
          <w:rStyle w:val="Odwoanieprzypisudolnego"/>
        </w:rPr>
        <w:footnoteRef/>
      </w:r>
      <w:r>
        <w:t xml:space="preserve"> </w:t>
      </w:r>
      <w:r w:rsidRPr="00DF7273">
        <w:rPr>
          <w:rStyle w:val="Odwoanieprzypisudolnego"/>
          <w:spacing w:val="-2"/>
          <w:sz w:val="14"/>
          <w:szCs w:val="14"/>
          <w:vertAlign w:val="baseline"/>
        </w:rPr>
        <w:t>Wstępne uogólnione wyniki reprezentacyjnego badania pogłowia bydła, owiec i drobiu oraz produkcji zwierzęcej obejmującego:</w:t>
      </w:r>
    </w:p>
    <w:p w14:paraId="6ACAC6A8" w14:textId="77777777" w:rsidR="00742F1E" w:rsidRPr="00DF7273" w:rsidRDefault="00742F1E" w:rsidP="00742F1E">
      <w:pPr>
        <w:pStyle w:val="Tekstprzypisudolnego"/>
        <w:spacing w:before="0"/>
        <w:ind w:left="142"/>
        <w:jc w:val="both"/>
        <w:rPr>
          <w:rStyle w:val="Odwoanieprzypisudolnego"/>
          <w:sz w:val="14"/>
          <w:szCs w:val="14"/>
          <w:vertAlign w:val="baseline"/>
        </w:rPr>
      </w:pPr>
      <w:r>
        <w:rPr>
          <w:rStyle w:val="Odwoanieprzypisudolnego"/>
          <w:sz w:val="14"/>
          <w:szCs w:val="14"/>
          <w:vertAlign w:val="baseline"/>
        </w:rPr>
        <w:t>–</w:t>
      </w:r>
      <w:r w:rsidRPr="00DF7273">
        <w:rPr>
          <w:rStyle w:val="Odwoanieprzypisudolnego"/>
          <w:sz w:val="14"/>
          <w:szCs w:val="14"/>
          <w:vertAlign w:val="baseline"/>
        </w:rPr>
        <w:t xml:space="preserve"> wszystkie gospodarstwa osób prawnych i jednostek nieposiadających osobowości prawnej,</w:t>
      </w:r>
    </w:p>
    <w:p w14:paraId="00340489" w14:textId="77777777" w:rsidR="00742F1E" w:rsidRDefault="00742F1E" w:rsidP="00742F1E">
      <w:pPr>
        <w:pStyle w:val="Tekstprzypisudolnego"/>
        <w:spacing w:before="0"/>
        <w:ind w:left="142"/>
      </w:pPr>
      <w:r>
        <w:rPr>
          <w:rStyle w:val="Odwoanieprzypisudolnego"/>
          <w:sz w:val="14"/>
          <w:szCs w:val="14"/>
          <w:vertAlign w:val="baseline"/>
        </w:rPr>
        <w:t>–</w:t>
      </w:r>
      <w:r w:rsidRPr="00DF7273">
        <w:rPr>
          <w:rStyle w:val="Odwoanieprzypisudolnego"/>
          <w:sz w:val="14"/>
          <w:szCs w:val="14"/>
          <w:vertAlign w:val="baseline"/>
        </w:rPr>
        <w:t xml:space="preserve"> wylosowane gospodarstwa indywidualne (40 tys. gospodarstw - próba około 2%).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3206B2" w14:textId="77777777" w:rsidR="00F95F52" w:rsidRDefault="002E70B4">
    <w:pPr>
      <w:pStyle w:val="Nagwek"/>
    </w:pPr>
    <w:r>
      <w:rPr>
        <w:noProof/>
        <w:lang w:eastAsia="pl-PL"/>
      </w:rPr>
      <w:pict w14:anchorId="5E05A9B8">
        <v:rect id="Prostokąt 24" o:spid="_x0000_s2052" style="position:absolute;margin-left:410.6pt;margin-top:-14.05pt;width:147.6pt;height:1785.85pt;z-index:-25165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</w:pict>
    </w:r>
  </w:p>
  <w:p w14:paraId="393796FB" w14:textId="77777777" w:rsidR="00F95F52" w:rsidRDefault="00F95F5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831BA1" w14:textId="77777777" w:rsidR="00F95F52" w:rsidRDefault="00F95F52">
    <w:pPr>
      <w:pStyle w:val="Nagwek"/>
      <w:rPr>
        <w:noProof/>
        <w:lang w:eastAsia="pl-PL"/>
      </w:rPr>
    </w:pPr>
    <w:r w:rsidRPr="00BA1D03">
      <w:rPr>
        <w:noProof/>
        <w:lang w:eastAsia="pl-PL"/>
      </w:rPr>
      <w:drawing>
        <wp:anchor distT="0" distB="0" distL="114300" distR="114300" simplePos="0" relativeHeight="251664896" behindDoc="1" locked="0" layoutInCell="1" allowOverlap="1" wp14:anchorId="1A4CEF6F" wp14:editId="148A24E8">
          <wp:simplePos x="0" y="0"/>
          <wp:positionH relativeFrom="column">
            <wp:posOffset>3658</wp:posOffset>
          </wp:positionH>
          <wp:positionV relativeFrom="paragraph">
            <wp:posOffset>149457</wp:posOffset>
          </wp:positionV>
          <wp:extent cx="1441094" cy="446227"/>
          <wp:effectExtent l="19050" t="0" r="6706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1094" cy="4462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E70B4">
      <w:rPr>
        <w:noProof/>
        <w:lang w:eastAsia="pl-PL"/>
      </w:rPr>
      <w:pict w14:anchorId="12B698DF">
        <v:shape id="Schemat blokowy: opóźnienie 6" o:spid="_x0000_s2051" style="position:absolute;margin-left:396.6pt;margin-top:15.65pt;width:162.25pt;height:28.15pt;flip:x;z-index:251668480;visibility:visible;mso-position-horizontal-relative:text;mso-position-vertical-relative:text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<v:stroke joinstyle="miter"/>
          <v:formulas/>
          <v:path arrowok="t" o:connecttype="custom" o:connectlocs="0,0;1881761,0;2060575,178753;1881761,357505;0,357505;0,0" o:connectangles="0,0,0,0,0,0" textboxrect="0,0,3527018,612140"/>
          <v:textbox style="mso-next-textbox:#Schemat blokowy: opóźnienie 6">
            <w:txbxContent>
              <w:p w14:paraId="07878B69" w14:textId="77777777" w:rsidR="00F95F52" w:rsidRPr="003C6C8D" w:rsidRDefault="00F95F52" w:rsidP="00074DD8">
                <w:pPr>
                  <w:spacing w:before="0" w:after="0" w:line="240" w:lineRule="auto"/>
                  <w:ind w:left="227"/>
                  <w:jc w:val="both"/>
                  <w:rPr>
                    <w:rFonts w:ascii="Fira Sans SemiBold" w:hAnsi="Fira Sans SemiBold"/>
                  </w:rPr>
                </w:pPr>
                <w:r>
                  <w:rPr>
                    <w:rFonts w:ascii="Fira Sans SemiBold" w:hAnsi="Fira Sans SemiBold"/>
                  </w:rPr>
                  <w:t>INFORMACJE SYGNALNE</w:t>
                </w:r>
              </w:p>
            </w:txbxContent>
          </v:textbox>
        </v:shape>
      </w:pict>
    </w:r>
    <w:r w:rsidR="002E70B4">
      <w:rPr>
        <w:noProof/>
        <w:lang w:eastAsia="pl-PL"/>
      </w:rPr>
      <w:pict w14:anchorId="02136C85">
        <v:rect id="Prostokąt 10" o:spid="_x0000_s2050" style="position:absolute;margin-left:410.95pt;margin-top:40.3pt;width:147.4pt;height:1803.55pt;z-index:-251650048;visibility:visible;mso-position-horizontal-relative:text;mso-position-vertical-relative:text;mso-width-relative:margin;mso-height-relative:margin;v-text-anchor:middle" wrapcoords="-110 0 -110 21591 21600 21591 21600 0 -11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<w10:wrap type="tight"/>
        </v:rect>
      </w:pict>
    </w:r>
  </w:p>
  <w:p w14:paraId="41C7D34B" w14:textId="77777777" w:rsidR="00F95F52" w:rsidRDefault="00F95F52">
    <w:pPr>
      <w:pStyle w:val="Nagwek"/>
      <w:rPr>
        <w:noProof/>
        <w:lang w:eastAsia="pl-PL"/>
      </w:rPr>
    </w:pPr>
  </w:p>
  <w:p w14:paraId="2A01BBFD" w14:textId="77777777" w:rsidR="00F95F52" w:rsidRDefault="00F95F52">
    <w:pPr>
      <w:pStyle w:val="Nagwek"/>
      <w:rPr>
        <w:noProof/>
        <w:lang w:eastAsia="pl-PL"/>
      </w:rPr>
    </w:pPr>
  </w:p>
  <w:p w14:paraId="1F95A74A" w14:textId="77777777" w:rsidR="00F95F52" w:rsidRDefault="00F95F52">
    <w:pPr>
      <w:pStyle w:val="Nagwek"/>
      <w:rPr>
        <w:noProof/>
        <w:lang w:eastAsia="pl-PL"/>
      </w:rPr>
    </w:pPr>
  </w:p>
  <w:p w14:paraId="4B3F7535" w14:textId="77777777" w:rsidR="00F95F52" w:rsidRDefault="002E70B4">
    <w:pPr>
      <w:pStyle w:val="Nagwek"/>
      <w:rPr>
        <w:noProof/>
        <w:lang w:eastAsia="pl-PL"/>
      </w:rPr>
    </w:pPr>
    <w:r>
      <w:rPr>
        <w:noProof/>
      </w:rPr>
      <w:pict w14:anchorId="3E36E510">
        <v:shapetype id="_x0000_t202" coordsize="21600,21600" o:spt="202" path="m,l,21600r21600,l21600,xe">
          <v:stroke joinstyle="miter"/>
          <v:path gradientshapeok="t" o:connecttype="rect"/>
        </v:shapetype>
        <v:shape id="Pole tekstowe 2" o:spid="_x0000_s2054" type="#_x0000_t202" style="position:absolute;margin-left:416.25pt;margin-top:24.7pt;width:127.3pt;height:26.5pt;z-index:25167360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" filled="f" stroked="f">
          <v:textbox style="mso-next-textbox:#Pole tekstowe 2">
            <w:txbxContent>
              <w:p w14:paraId="5C8280FE" w14:textId="77777777" w:rsidR="00F95F52" w:rsidRPr="008823A4" w:rsidRDefault="00EA74B1" w:rsidP="008823A4">
                <w:pPr>
                  <w:jc w:val="both"/>
                  <w:rPr>
                    <w:rFonts w:ascii="Fira Sans SemiBold" w:hAnsi="Fira Sans SemiBold"/>
                    <w:color w:val="001D77"/>
                    <w:sz w:val="24"/>
                    <w:szCs w:val="24"/>
                  </w:rPr>
                </w:pPr>
                <w:r>
                  <w:rPr>
                    <w:rFonts w:ascii="Fira Sans SemiBold" w:hAnsi="Fira Sans SemiBold"/>
                    <w:color w:val="001D77"/>
                    <w:sz w:val="24"/>
                    <w:szCs w:val="24"/>
                  </w:rPr>
                  <w:t>30</w:t>
                </w:r>
                <w:r w:rsidR="00081FFD">
                  <w:rPr>
                    <w:rFonts w:ascii="Fira Sans SemiBold" w:hAnsi="Fira Sans SemiBold"/>
                    <w:color w:val="001D77"/>
                    <w:sz w:val="24"/>
                    <w:szCs w:val="24"/>
                  </w:rPr>
                  <w:t xml:space="preserve"> </w:t>
                </w:r>
                <w:r>
                  <w:rPr>
                    <w:rFonts w:ascii="Fira Sans SemiBold" w:hAnsi="Fira Sans SemiBold"/>
                    <w:color w:val="001D77"/>
                    <w:sz w:val="24"/>
                    <w:szCs w:val="24"/>
                  </w:rPr>
                  <w:t>września</w:t>
                </w:r>
                <w:r w:rsidR="00081FFD">
                  <w:rPr>
                    <w:rFonts w:ascii="Fira Sans SemiBold" w:hAnsi="Fira Sans SemiBold"/>
                    <w:color w:val="001D77"/>
                    <w:sz w:val="24"/>
                    <w:szCs w:val="24"/>
                  </w:rPr>
                  <w:t xml:space="preserve"> 2020</w:t>
                </w:r>
                <w:r w:rsidR="00F95F52" w:rsidRPr="008823A4">
                  <w:rPr>
                    <w:rFonts w:ascii="Fira Sans SemiBold" w:hAnsi="Fira Sans SemiBold"/>
                    <w:color w:val="001D77"/>
                    <w:sz w:val="24"/>
                    <w:szCs w:val="24"/>
                  </w:rPr>
                  <w:t xml:space="preserve"> r.</w:t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06A55D" w14:textId="77777777" w:rsidR="00F95F52" w:rsidRDefault="00F95F52">
    <w:pPr>
      <w:pStyle w:val="Nagwek"/>
    </w:pPr>
  </w:p>
  <w:p w14:paraId="6702BDEB" w14:textId="77777777" w:rsidR="00F95F52" w:rsidRDefault="00F95F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2.55pt;height:124.85pt;visibility:visible;mso-wrap-style:square" o:bullet="t">
        <v:imagedata r:id="rId1" o:title=""/>
      </v:shape>
    </w:pict>
  </w:numPicBullet>
  <w:numPicBullet w:numPicBulletId="1">
    <w:pict>
      <v:shape id="_x0000_i1031" type="#_x0000_t75" style="width:123.3pt;height:124.8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BFC"/>
    <w:rsid w:val="00003437"/>
    <w:rsid w:val="000051F3"/>
    <w:rsid w:val="0000709F"/>
    <w:rsid w:val="000108B8"/>
    <w:rsid w:val="000152F5"/>
    <w:rsid w:val="00021E6A"/>
    <w:rsid w:val="00034430"/>
    <w:rsid w:val="0003720D"/>
    <w:rsid w:val="0004582E"/>
    <w:rsid w:val="000470AA"/>
    <w:rsid w:val="0005157E"/>
    <w:rsid w:val="00057CA1"/>
    <w:rsid w:val="000662E2"/>
    <w:rsid w:val="00066883"/>
    <w:rsid w:val="00074DD8"/>
    <w:rsid w:val="00075734"/>
    <w:rsid w:val="00075FBD"/>
    <w:rsid w:val="000806F7"/>
    <w:rsid w:val="00081FFD"/>
    <w:rsid w:val="000935D2"/>
    <w:rsid w:val="00093FB7"/>
    <w:rsid w:val="00094C2D"/>
    <w:rsid w:val="000A678B"/>
    <w:rsid w:val="000B0727"/>
    <w:rsid w:val="000B4B71"/>
    <w:rsid w:val="000C135D"/>
    <w:rsid w:val="000D1D43"/>
    <w:rsid w:val="000D225C"/>
    <w:rsid w:val="000D2A5C"/>
    <w:rsid w:val="000E0918"/>
    <w:rsid w:val="000E776C"/>
    <w:rsid w:val="000F1528"/>
    <w:rsid w:val="000F53B4"/>
    <w:rsid w:val="001011C3"/>
    <w:rsid w:val="00110D87"/>
    <w:rsid w:val="001124DB"/>
    <w:rsid w:val="001147B5"/>
    <w:rsid w:val="00114DB9"/>
    <w:rsid w:val="00116087"/>
    <w:rsid w:val="001214B3"/>
    <w:rsid w:val="00130296"/>
    <w:rsid w:val="001423B6"/>
    <w:rsid w:val="001448A7"/>
    <w:rsid w:val="00145840"/>
    <w:rsid w:val="0014634C"/>
    <w:rsid w:val="00146621"/>
    <w:rsid w:val="00152273"/>
    <w:rsid w:val="00154ACD"/>
    <w:rsid w:val="001574EA"/>
    <w:rsid w:val="00162325"/>
    <w:rsid w:val="001951DA"/>
    <w:rsid w:val="001A0BDE"/>
    <w:rsid w:val="001C3269"/>
    <w:rsid w:val="001D1DB4"/>
    <w:rsid w:val="001E2746"/>
    <w:rsid w:val="001E66A7"/>
    <w:rsid w:val="00211D84"/>
    <w:rsid w:val="002166B1"/>
    <w:rsid w:val="002249EC"/>
    <w:rsid w:val="00234A22"/>
    <w:rsid w:val="002574F9"/>
    <w:rsid w:val="00276811"/>
    <w:rsid w:val="002804CA"/>
    <w:rsid w:val="00282699"/>
    <w:rsid w:val="00284DAE"/>
    <w:rsid w:val="00292466"/>
    <w:rsid w:val="002926DF"/>
    <w:rsid w:val="00296697"/>
    <w:rsid w:val="002A5B55"/>
    <w:rsid w:val="002B0472"/>
    <w:rsid w:val="002B31D6"/>
    <w:rsid w:val="002B566E"/>
    <w:rsid w:val="002B6B12"/>
    <w:rsid w:val="002B6E1E"/>
    <w:rsid w:val="002C2A4B"/>
    <w:rsid w:val="002E038B"/>
    <w:rsid w:val="002E0BD5"/>
    <w:rsid w:val="002E6140"/>
    <w:rsid w:val="002E6929"/>
    <w:rsid w:val="002E6985"/>
    <w:rsid w:val="002E70B4"/>
    <w:rsid w:val="002E71B6"/>
    <w:rsid w:val="002F5019"/>
    <w:rsid w:val="002F7122"/>
    <w:rsid w:val="002F77C8"/>
    <w:rsid w:val="00304F22"/>
    <w:rsid w:val="00306C7C"/>
    <w:rsid w:val="003166E1"/>
    <w:rsid w:val="00322EDD"/>
    <w:rsid w:val="00323D8D"/>
    <w:rsid w:val="00330406"/>
    <w:rsid w:val="003308D3"/>
    <w:rsid w:val="00332320"/>
    <w:rsid w:val="003403CB"/>
    <w:rsid w:val="00347295"/>
    <w:rsid w:val="00347D72"/>
    <w:rsid w:val="003519EF"/>
    <w:rsid w:val="00357611"/>
    <w:rsid w:val="00365F9B"/>
    <w:rsid w:val="00367015"/>
    <w:rsid w:val="00367237"/>
    <w:rsid w:val="0037077F"/>
    <w:rsid w:val="00373882"/>
    <w:rsid w:val="003843DB"/>
    <w:rsid w:val="00385552"/>
    <w:rsid w:val="00393761"/>
    <w:rsid w:val="00397D18"/>
    <w:rsid w:val="00397FEB"/>
    <w:rsid w:val="003A1B36"/>
    <w:rsid w:val="003A7604"/>
    <w:rsid w:val="003B1454"/>
    <w:rsid w:val="003B69F8"/>
    <w:rsid w:val="003C0677"/>
    <w:rsid w:val="003C13AE"/>
    <w:rsid w:val="003C59E0"/>
    <w:rsid w:val="003C6C8D"/>
    <w:rsid w:val="003D4F95"/>
    <w:rsid w:val="003D5F42"/>
    <w:rsid w:val="003D60A9"/>
    <w:rsid w:val="003D645E"/>
    <w:rsid w:val="003E4DE8"/>
    <w:rsid w:val="003F4319"/>
    <w:rsid w:val="003F4772"/>
    <w:rsid w:val="003F4C97"/>
    <w:rsid w:val="003F58C6"/>
    <w:rsid w:val="003F66A0"/>
    <w:rsid w:val="003F7FE6"/>
    <w:rsid w:val="00400193"/>
    <w:rsid w:val="00403783"/>
    <w:rsid w:val="004132C9"/>
    <w:rsid w:val="00413F24"/>
    <w:rsid w:val="004212E7"/>
    <w:rsid w:val="00421325"/>
    <w:rsid w:val="0042446D"/>
    <w:rsid w:val="004255B7"/>
    <w:rsid w:val="00427BF8"/>
    <w:rsid w:val="00431C02"/>
    <w:rsid w:val="00434CFB"/>
    <w:rsid w:val="00437395"/>
    <w:rsid w:val="00445047"/>
    <w:rsid w:val="00450DCC"/>
    <w:rsid w:val="00454E71"/>
    <w:rsid w:val="00463E39"/>
    <w:rsid w:val="004657FC"/>
    <w:rsid w:val="004733F6"/>
    <w:rsid w:val="00473FDE"/>
    <w:rsid w:val="00474E69"/>
    <w:rsid w:val="00476A73"/>
    <w:rsid w:val="0048244B"/>
    <w:rsid w:val="00493372"/>
    <w:rsid w:val="0049621B"/>
    <w:rsid w:val="004C1233"/>
    <w:rsid w:val="004C1895"/>
    <w:rsid w:val="004C6D40"/>
    <w:rsid w:val="004E6949"/>
    <w:rsid w:val="004F0C3C"/>
    <w:rsid w:val="004F0E0A"/>
    <w:rsid w:val="004F63FC"/>
    <w:rsid w:val="004F76D0"/>
    <w:rsid w:val="00505A92"/>
    <w:rsid w:val="005203F1"/>
    <w:rsid w:val="00520D68"/>
    <w:rsid w:val="00521BC3"/>
    <w:rsid w:val="00523119"/>
    <w:rsid w:val="005240C0"/>
    <w:rsid w:val="00527756"/>
    <w:rsid w:val="00527F31"/>
    <w:rsid w:val="00532E30"/>
    <w:rsid w:val="00533632"/>
    <w:rsid w:val="0053793D"/>
    <w:rsid w:val="0054251F"/>
    <w:rsid w:val="005502C2"/>
    <w:rsid w:val="00550618"/>
    <w:rsid w:val="005520D8"/>
    <w:rsid w:val="00552199"/>
    <w:rsid w:val="0055555A"/>
    <w:rsid w:val="00556CF1"/>
    <w:rsid w:val="005605BF"/>
    <w:rsid w:val="005633DF"/>
    <w:rsid w:val="00575B2B"/>
    <w:rsid w:val="005762A7"/>
    <w:rsid w:val="0058017E"/>
    <w:rsid w:val="00580973"/>
    <w:rsid w:val="00583A6A"/>
    <w:rsid w:val="005907B4"/>
    <w:rsid w:val="005916D7"/>
    <w:rsid w:val="005A2A4B"/>
    <w:rsid w:val="005A698C"/>
    <w:rsid w:val="005D0DD4"/>
    <w:rsid w:val="005D3F7E"/>
    <w:rsid w:val="005D5857"/>
    <w:rsid w:val="005E0799"/>
    <w:rsid w:val="005E2122"/>
    <w:rsid w:val="005E4073"/>
    <w:rsid w:val="005E51E4"/>
    <w:rsid w:val="005F5A80"/>
    <w:rsid w:val="006044FF"/>
    <w:rsid w:val="00607CC5"/>
    <w:rsid w:val="00610DCE"/>
    <w:rsid w:val="006150DB"/>
    <w:rsid w:val="006321B4"/>
    <w:rsid w:val="00633014"/>
    <w:rsid w:val="0063396E"/>
    <w:rsid w:val="0063437B"/>
    <w:rsid w:val="006673CA"/>
    <w:rsid w:val="00673C26"/>
    <w:rsid w:val="0068118A"/>
    <w:rsid w:val="006812AF"/>
    <w:rsid w:val="0068327D"/>
    <w:rsid w:val="00694AF0"/>
    <w:rsid w:val="00695106"/>
    <w:rsid w:val="00695D63"/>
    <w:rsid w:val="006A3EBE"/>
    <w:rsid w:val="006B0E9E"/>
    <w:rsid w:val="006B5AE4"/>
    <w:rsid w:val="006C4F48"/>
    <w:rsid w:val="006D4054"/>
    <w:rsid w:val="006E02EC"/>
    <w:rsid w:val="006E4860"/>
    <w:rsid w:val="006F020B"/>
    <w:rsid w:val="006F634E"/>
    <w:rsid w:val="00702DC3"/>
    <w:rsid w:val="00706732"/>
    <w:rsid w:val="00714C8C"/>
    <w:rsid w:val="0071730E"/>
    <w:rsid w:val="00720FF1"/>
    <w:rsid w:val="007211B1"/>
    <w:rsid w:val="007237DB"/>
    <w:rsid w:val="00733CD4"/>
    <w:rsid w:val="0074231E"/>
    <w:rsid w:val="00742525"/>
    <w:rsid w:val="00742F1E"/>
    <w:rsid w:val="00746187"/>
    <w:rsid w:val="00750259"/>
    <w:rsid w:val="00750D89"/>
    <w:rsid w:val="00752319"/>
    <w:rsid w:val="00756729"/>
    <w:rsid w:val="0076254F"/>
    <w:rsid w:val="007801F5"/>
    <w:rsid w:val="00782B73"/>
    <w:rsid w:val="00783CA4"/>
    <w:rsid w:val="007842FB"/>
    <w:rsid w:val="00785B2A"/>
    <w:rsid w:val="00786124"/>
    <w:rsid w:val="0079514B"/>
    <w:rsid w:val="007954F1"/>
    <w:rsid w:val="00795B2B"/>
    <w:rsid w:val="0079766D"/>
    <w:rsid w:val="007A025B"/>
    <w:rsid w:val="007A2DC1"/>
    <w:rsid w:val="007B02F4"/>
    <w:rsid w:val="007B0E90"/>
    <w:rsid w:val="007B3025"/>
    <w:rsid w:val="007C19C1"/>
    <w:rsid w:val="007C31BE"/>
    <w:rsid w:val="007D0D4F"/>
    <w:rsid w:val="007D3319"/>
    <w:rsid w:val="007D335D"/>
    <w:rsid w:val="007E3314"/>
    <w:rsid w:val="007E4B03"/>
    <w:rsid w:val="007F06E1"/>
    <w:rsid w:val="007F324B"/>
    <w:rsid w:val="0080553C"/>
    <w:rsid w:val="00805B46"/>
    <w:rsid w:val="0081300E"/>
    <w:rsid w:val="00825DC2"/>
    <w:rsid w:val="00834AD3"/>
    <w:rsid w:val="00843795"/>
    <w:rsid w:val="008460F2"/>
    <w:rsid w:val="00847F0F"/>
    <w:rsid w:val="00852448"/>
    <w:rsid w:val="00856567"/>
    <w:rsid w:val="008759B4"/>
    <w:rsid w:val="008823A4"/>
    <w:rsid w:val="0088258A"/>
    <w:rsid w:val="00886332"/>
    <w:rsid w:val="0089065C"/>
    <w:rsid w:val="008A26D9"/>
    <w:rsid w:val="008B570B"/>
    <w:rsid w:val="008C0C29"/>
    <w:rsid w:val="008C7996"/>
    <w:rsid w:val="008D494F"/>
    <w:rsid w:val="008D6056"/>
    <w:rsid w:val="008D6F6A"/>
    <w:rsid w:val="008E217D"/>
    <w:rsid w:val="008E5F7D"/>
    <w:rsid w:val="008F3638"/>
    <w:rsid w:val="008F6F31"/>
    <w:rsid w:val="008F74DF"/>
    <w:rsid w:val="009127BA"/>
    <w:rsid w:val="009227A6"/>
    <w:rsid w:val="00926B28"/>
    <w:rsid w:val="0093169E"/>
    <w:rsid w:val="00933EC1"/>
    <w:rsid w:val="009365F5"/>
    <w:rsid w:val="009530DB"/>
    <w:rsid w:val="00953676"/>
    <w:rsid w:val="009705EE"/>
    <w:rsid w:val="00977927"/>
    <w:rsid w:val="00977DE9"/>
    <w:rsid w:val="0098135C"/>
    <w:rsid w:val="0098156A"/>
    <w:rsid w:val="009871B8"/>
    <w:rsid w:val="00991BAC"/>
    <w:rsid w:val="00993B9E"/>
    <w:rsid w:val="009967FF"/>
    <w:rsid w:val="009A3D73"/>
    <w:rsid w:val="009A534C"/>
    <w:rsid w:val="009A6EA0"/>
    <w:rsid w:val="009C1335"/>
    <w:rsid w:val="009C1AB2"/>
    <w:rsid w:val="009C36D5"/>
    <w:rsid w:val="009C6A5A"/>
    <w:rsid w:val="009C7251"/>
    <w:rsid w:val="009D1647"/>
    <w:rsid w:val="009D53DD"/>
    <w:rsid w:val="009E2E91"/>
    <w:rsid w:val="00A04118"/>
    <w:rsid w:val="00A0461F"/>
    <w:rsid w:val="00A100A8"/>
    <w:rsid w:val="00A139F5"/>
    <w:rsid w:val="00A301C3"/>
    <w:rsid w:val="00A365F4"/>
    <w:rsid w:val="00A40468"/>
    <w:rsid w:val="00A47D80"/>
    <w:rsid w:val="00A53132"/>
    <w:rsid w:val="00A563F2"/>
    <w:rsid w:val="00A566E8"/>
    <w:rsid w:val="00A755EC"/>
    <w:rsid w:val="00A810F9"/>
    <w:rsid w:val="00A86ECC"/>
    <w:rsid w:val="00A86FCC"/>
    <w:rsid w:val="00A94628"/>
    <w:rsid w:val="00AA2298"/>
    <w:rsid w:val="00AA710D"/>
    <w:rsid w:val="00AA7429"/>
    <w:rsid w:val="00AB0197"/>
    <w:rsid w:val="00AB6D25"/>
    <w:rsid w:val="00AC51BC"/>
    <w:rsid w:val="00AD2495"/>
    <w:rsid w:val="00AD5526"/>
    <w:rsid w:val="00AE0D2C"/>
    <w:rsid w:val="00AE2D4B"/>
    <w:rsid w:val="00AE2FE3"/>
    <w:rsid w:val="00AE4F99"/>
    <w:rsid w:val="00AE5A1D"/>
    <w:rsid w:val="00AF2370"/>
    <w:rsid w:val="00AF65B9"/>
    <w:rsid w:val="00B10EF4"/>
    <w:rsid w:val="00B14952"/>
    <w:rsid w:val="00B17F03"/>
    <w:rsid w:val="00B31E5A"/>
    <w:rsid w:val="00B423E0"/>
    <w:rsid w:val="00B51631"/>
    <w:rsid w:val="00B653AB"/>
    <w:rsid w:val="00B65F9E"/>
    <w:rsid w:val="00B66B19"/>
    <w:rsid w:val="00B72129"/>
    <w:rsid w:val="00B914E9"/>
    <w:rsid w:val="00B9257B"/>
    <w:rsid w:val="00B9307F"/>
    <w:rsid w:val="00B956EE"/>
    <w:rsid w:val="00BA2BA1"/>
    <w:rsid w:val="00BB4F09"/>
    <w:rsid w:val="00BC1716"/>
    <w:rsid w:val="00BC6FCD"/>
    <w:rsid w:val="00BD4E33"/>
    <w:rsid w:val="00C030DE"/>
    <w:rsid w:val="00C155F3"/>
    <w:rsid w:val="00C20FE6"/>
    <w:rsid w:val="00C22105"/>
    <w:rsid w:val="00C244B6"/>
    <w:rsid w:val="00C36313"/>
    <w:rsid w:val="00C3702F"/>
    <w:rsid w:val="00C408B6"/>
    <w:rsid w:val="00C424F5"/>
    <w:rsid w:val="00C5337B"/>
    <w:rsid w:val="00C566E2"/>
    <w:rsid w:val="00C62738"/>
    <w:rsid w:val="00C64A37"/>
    <w:rsid w:val="00C7158E"/>
    <w:rsid w:val="00C71DF9"/>
    <w:rsid w:val="00C7250B"/>
    <w:rsid w:val="00C7346B"/>
    <w:rsid w:val="00C73A82"/>
    <w:rsid w:val="00C77C0E"/>
    <w:rsid w:val="00C86854"/>
    <w:rsid w:val="00C909F8"/>
    <w:rsid w:val="00C91687"/>
    <w:rsid w:val="00C924A8"/>
    <w:rsid w:val="00C945FE"/>
    <w:rsid w:val="00C96FAA"/>
    <w:rsid w:val="00C97A04"/>
    <w:rsid w:val="00CA107B"/>
    <w:rsid w:val="00CA484D"/>
    <w:rsid w:val="00CC03C2"/>
    <w:rsid w:val="00CC2E5E"/>
    <w:rsid w:val="00CC739E"/>
    <w:rsid w:val="00CD55F1"/>
    <w:rsid w:val="00CD58B7"/>
    <w:rsid w:val="00CD7416"/>
    <w:rsid w:val="00CE4E7B"/>
    <w:rsid w:val="00CE722A"/>
    <w:rsid w:val="00CE78C1"/>
    <w:rsid w:val="00CF4099"/>
    <w:rsid w:val="00D00796"/>
    <w:rsid w:val="00D050E6"/>
    <w:rsid w:val="00D11AA3"/>
    <w:rsid w:val="00D12C8A"/>
    <w:rsid w:val="00D2234B"/>
    <w:rsid w:val="00D261A2"/>
    <w:rsid w:val="00D30430"/>
    <w:rsid w:val="00D376C9"/>
    <w:rsid w:val="00D54B4F"/>
    <w:rsid w:val="00D6130F"/>
    <w:rsid w:val="00D616D2"/>
    <w:rsid w:val="00D63B5F"/>
    <w:rsid w:val="00D70AC3"/>
    <w:rsid w:val="00D70EF7"/>
    <w:rsid w:val="00D73E72"/>
    <w:rsid w:val="00D75767"/>
    <w:rsid w:val="00D8397C"/>
    <w:rsid w:val="00D860B3"/>
    <w:rsid w:val="00D86E91"/>
    <w:rsid w:val="00D94DB4"/>
    <w:rsid w:val="00D94EED"/>
    <w:rsid w:val="00D96026"/>
    <w:rsid w:val="00DA0C54"/>
    <w:rsid w:val="00DA7C1C"/>
    <w:rsid w:val="00DB147A"/>
    <w:rsid w:val="00DB1B7A"/>
    <w:rsid w:val="00DB296E"/>
    <w:rsid w:val="00DB562E"/>
    <w:rsid w:val="00DC4D36"/>
    <w:rsid w:val="00DC64CB"/>
    <w:rsid w:val="00DC6708"/>
    <w:rsid w:val="00DF0AF9"/>
    <w:rsid w:val="00DF26DF"/>
    <w:rsid w:val="00DF7273"/>
    <w:rsid w:val="00E01436"/>
    <w:rsid w:val="00E045BD"/>
    <w:rsid w:val="00E07DE4"/>
    <w:rsid w:val="00E17B77"/>
    <w:rsid w:val="00E225A3"/>
    <w:rsid w:val="00E23337"/>
    <w:rsid w:val="00E259EA"/>
    <w:rsid w:val="00E2641B"/>
    <w:rsid w:val="00E32061"/>
    <w:rsid w:val="00E3246A"/>
    <w:rsid w:val="00E35520"/>
    <w:rsid w:val="00E37B94"/>
    <w:rsid w:val="00E4211C"/>
    <w:rsid w:val="00E42FF9"/>
    <w:rsid w:val="00E4714C"/>
    <w:rsid w:val="00E47731"/>
    <w:rsid w:val="00E51AEB"/>
    <w:rsid w:val="00E522A7"/>
    <w:rsid w:val="00E54452"/>
    <w:rsid w:val="00E5633B"/>
    <w:rsid w:val="00E56563"/>
    <w:rsid w:val="00E57443"/>
    <w:rsid w:val="00E611EB"/>
    <w:rsid w:val="00E61533"/>
    <w:rsid w:val="00E62016"/>
    <w:rsid w:val="00E664C5"/>
    <w:rsid w:val="00E671A2"/>
    <w:rsid w:val="00E76D26"/>
    <w:rsid w:val="00E85E32"/>
    <w:rsid w:val="00E92A2A"/>
    <w:rsid w:val="00EA74B1"/>
    <w:rsid w:val="00EB1390"/>
    <w:rsid w:val="00EB2C71"/>
    <w:rsid w:val="00EB4340"/>
    <w:rsid w:val="00EB556D"/>
    <w:rsid w:val="00EB5A7D"/>
    <w:rsid w:val="00EB7F06"/>
    <w:rsid w:val="00ED140A"/>
    <w:rsid w:val="00ED55C0"/>
    <w:rsid w:val="00ED682B"/>
    <w:rsid w:val="00EE111C"/>
    <w:rsid w:val="00EE41D5"/>
    <w:rsid w:val="00EE4DED"/>
    <w:rsid w:val="00EF069C"/>
    <w:rsid w:val="00F037A4"/>
    <w:rsid w:val="00F1536C"/>
    <w:rsid w:val="00F25211"/>
    <w:rsid w:val="00F27C8F"/>
    <w:rsid w:val="00F32749"/>
    <w:rsid w:val="00F37172"/>
    <w:rsid w:val="00F4376D"/>
    <w:rsid w:val="00F4477E"/>
    <w:rsid w:val="00F67D8F"/>
    <w:rsid w:val="00F72BF5"/>
    <w:rsid w:val="00F802BE"/>
    <w:rsid w:val="00F86024"/>
    <w:rsid w:val="00F8611A"/>
    <w:rsid w:val="00F95F52"/>
    <w:rsid w:val="00FA5128"/>
    <w:rsid w:val="00FB25C9"/>
    <w:rsid w:val="00FB29BD"/>
    <w:rsid w:val="00FB42D4"/>
    <w:rsid w:val="00FB5906"/>
    <w:rsid w:val="00FB762F"/>
    <w:rsid w:val="00FC08A5"/>
    <w:rsid w:val="00FC17C1"/>
    <w:rsid w:val="00FC2AED"/>
    <w:rsid w:val="00FC6E99"/>
    <w:rsid w:val="00FD543B"/>
    <w:rsid w:val="00FD5EA7"/>
    <w:rsid w:val="00FE57E8"/>
    <w:rsid w:val="00FF526F"/>
    <w:rsid w:val="00FF7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0122AAC1"/>
  <w15:docId w15:val="{391E46A2-4AFE-49A1-B714-612588EC5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1798E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6505E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1798E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1798E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1798E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6505E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1798E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A6DCEA" w:themeColor="accent1" w:themeTint="66"/>
        <w:left w:val="single" w:sz="4" w:space="0" w:color="A6DCEA" w:themeColor="accent1" w:themeTint="66"/>
        <w:bottom w:val="single" w:sz="4" w:space="0" w:color="A6DCEA" w:themeColor="accent1" w:themeTint="66"/>
        <w:right w:val="single" w:sz="4" w:space="0" w:color="A6DCEA" w:themeColor="accent1" w:themeTint="66"/>
        <w:insideH w:val="single" w:sz="4" w:space="0" w:color="A6DCEA" w:themeColor="accent1" w:themeTint="66"/>
        <w:insideV w:val="single" w:sz="4" w:space="0" w:color="A6DC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9CBD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9CBD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1798E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NormalnyWeb">
    <w:name w:val="Normal (Web)"/>
    <w:basedOn w:val="Normalny"/>
    <w:uiPriority w:val="99"/>
    <w:semiHidden/>
    <w:unhideWhenUsed/>
    <w:rsid w:val="005240C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1A0BDE"/>
    <w:rPr>
      <w:color w:val="44B9E8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A0B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26" Type="http://schemas.openxmlformats.org/officeDocument/2006/relationships/hyperlink" Target="https://www.facebook.com/GlownyUrzadStatystyczny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5" Type="http://schemas.openxmlformats.org/officeDocument/2006/relationships/image" Target="media/image11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29" Type="http://schemas.openxmlformats.org/officeDocument/2006/relationships/hyperlink" Target="https://stat.gov.pl/metainformacje/slownik-pojec/pojecia-stosowane-w-statystyce-publicznej/1721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1.xml"/><Relationship Id="rId24" Type="http://schemas.openxmlformats.org/officeDocument/2006/relationships/hyperlink" Target="https://twitter.com/ZielonaGoraSTAT" TargetMode="External"/><Relationship Id="rId32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s://bdl.stat.gov.pl/BDL/start" TargetMode="External"/><Relationship Id="rId10" Type="http://schemas.openxmlformats.org/officeDocument/2006/relationships/image" Target="media/image3.emf"/><Relationship Id="rId19" Type="http://schemas.openxmlformats.org/officeDocument/2006/relationships/header" Target="header2.xml"/><Relationship Id="rId31" Type="http://schemas.openxmlformats.org/officeDocument/2006/relationships/hyperlink" Target="https://stat.gov.pl/metainformacje/slownik-pojec/pojecia-stosowane-w-statystyce-publicznej/1095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chart" Target="charts/chart2.xml"/><Relationship Id="rId22" Type="http://schemas.openxmlformats.org/officeDocument/2006/relationships/hyperlink" Target="zielonagora.stat.gov.pl" TargetMode="External"/><Relationship Id="rId27" Type="http://schemas.openxmlformats.org/officeDocument/2006/relationships/hyperlink" Target="https://bdl.stat.gov.pl/BDL/start" TargetMode="External"/><Relationship Id="rId30" Type="http://schemas.openxmlformats.org/officeDocument/2006/relationships/hyperlink" Target="https://stat.gov.pl/metainformacje/slownik-pojec/pojecia-stosowane-w-statystyce-publicznej/1094,pojecie.html" TargetMode="Externa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zgr01\AnalizUdzial$\Publikacje\Publikacje%202020\sygnalne\pog&#322;owie%20zwierz&#261;t%20gospodarskich\Pog&#322;owie%20VI%202020\robocze\Wykresy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zgr01\AnalizUdzial$\Publikacje\Publikacje%202020\sygnalne\pog&#322;owie%20zwierz&#261;t%20gospodarskich\Pog&#322;owie%20VI%202020\robocze\Wykresy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8303701436613711E-2"/>
          <c:y val="7.8703703703703734E-2"/>
          <c:w val="0.85458204650213776"/>
          <c:h val="0.661981627296589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1'!$A$4</c:f>
              <c:strCache>
                <c:ptCount val="1"/>
                <c:pt idx="0">
                  <c:v>ogółem</c:v>
                </c:pt>
              </c:strCache>
            </c:strRef>
          </c:tx>
          <c:spPr>
            <a:solidFill>
              <a:srgbClr val="BED600"/>
            </a:solidFill>
            <a:ln>
              <a:noFill/>
            </a:ln>
            <a:effectLst/>
          </c:spPr>
          <c:invertIfNegative val="0"/>
          <c:cat>
            <c:multiLvlStrRef>
              <c:f>'Wykres 1'!$B$2:$L$3</c:f>
              <c:multiLvlStrCache>
                <c:ptCount val="11"/>
                <c:lvl>
                  <c:pt idx="0">
                    <c:v>VI</c:v>
                  </c:pt>
                  <c:pt idx="1">
                    <c:v>XII</c:v>
                  </c:pt>
                  <c:pt idx="2">
                    <c:v>VI</c:v>
                  </c:pt>
                  <c:pt idx="3">
                    <c:v>XII</c:v>
                  </c:pt>
                  <c:pt idx="4">
                    <c:v>VI</c:v>
                  </c:pt>
                  <c:pt idx="5">
                    <c:v>XII</c:v>
                  </c:pt>
                  <c:pt idx="6">
                    <c:v>VI</c:v>
                  </c:pt>
                  <c:pt idx="7">
                    <c:v>XII</c:v>
                  </c:pt>
                  <c:pt idx="8">
                    <c:v>VI</c:v>
                  </c:pt>
                  <c:pt idx="9">
                    <c:v>XII</c:v>
                  </c:pt>
                  <c:pt idx="10">
                    <c:v>VI</c:v>
                  </c:pt>
                </c:lvl>
                <c:lvl>
                  <c:pt idx="0">
                    <c:v>2015</c:v>
                  </c:pt>
                  <c:pt idx="2">
                    <c:v>2016</c:v>
                  </c:pt>
                  <c:pt idx="4">
                    <c:v>2017</c:v>
                  </c:pt>
                  <c:pt idx="6">
                    <c:v>2018</c:v>
                  </c:pt>
                  <c:pt idx="8">
                    <c:v>2019</c:v>
                  </c:pt>
                  <c:pt idx="10">
                    <c:v>2020</c:v>
                  </c:pt>
                </c:lvl>
              </c:multiLvlStrCache>
            </c:multiLvlStrRef>
          </c:cat>
          <c:val>
            <c:numRef>
              <c:f>'Wykres 1'!$B$4:$L$4</c:f>
              <c:numCache>
                <c:formatCode>General</c:formatCode>
                <c:ptCount val="11"/>
                <c:pt idx="0">
                  <c:v>73757</c:v>
                </c:pt>
                <c:pt idx="1">
                  <c:v>72737</c:v>
                </c:pt>
                <c:pt idx="2">
                  <c:v>75325</c:v>
                </c:pt>
                <c:pt idx="3">
                  <c:v>72972</c:v>
                </c:pt>
                <c:pt idx="4">
                  <c:v>82702</c:v>
                </c:pt>
                <c:pt idx="5">
                  <c:v>77631</c:v>
                </c:pt>
                <c:pt idx="6" formatCode="#,##0">
                  <c:v>83881</c:v>
                </c:pt>
                <c:pt idx="7" formatCode="#,##0">
                  <c:v>81205</c:v>
                </c:pt>
                <c:pt idx="8">
                  <c:v>82793</c:v>
                </c:pt>
                <c:pt idx="9">
                  <c:v>82414</c:v>
                </c:pt>
                <c:pt idx="10">
                  <c:v>90057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160-47B2-9D97-03379C218A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0"/>
        <c:axId val="120652624"/>
        <c:axId val="120653408"/>
      </c:barChart>
      <c:lineChart>
        <c:grouping val="standard"/>
        <c:varyColors val="0"/>
        <c:ser>
          <c:idx val="1"/>
          <c:order val="1"/>
          <c:tx>
            <c:strRef>
              <c:f>'Wykres 1'!$A$5</c:f>
              <c:strCache>
                <c:ptCount val="1"/>
                <c:pt idx="0">
                  <c:v>w tym krowy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7"/>
            <c:spPr>
              <a:solidFill>
                <a:schemeClr val="bg1"/>
              </a:solidFill>
              <a:ln w="19050">
                <a:solidFill>
                  <a:srgbClr val="008542"/>
                </a:solidFill>
              </a:ln>
              <a:effectLst/>
            </c:spPr>
          </c:marker>
          <c:cat>
            <c:multiLvlStrRef>
              <c:f>'Wykres 1'!$B$2:$L$3</c:f>
              <c:multiLvlStrCache>
                <c:ptCount val="11"/>
                <c:lvl>
                  <c:pt idx="0">
                    <c:v>VI</c:v>
                  </c:pt>
                  <c:pt idx="1">
                    <c:v>XII</c:v>
                  </c:pt>
                  <c:pt idx="2">
                    <c:v>VI</c:v>
                  </c:pt>
                  <c:pt idx="3">
                    <c:v>XII</c:v>
                  </c:pt>
                  <c:pt idx="4">
                    <c:v>VI</c:v>
                  </c:pt>
                  <c:pt idx="5">
                    <c:v>XII</c:v>
                  </c:pt>
                  <c:pt idx="6">
                    <c:v>VI</c:v>
                  </c:pt>
                  <c:pt idx="7">
                    <c:v>XII</c:v>
                  </c:pt>
                  <c:pt idx="8">
                    <c:v>VI</c:v>
                  </c:pt>
                  <c:pt idx="9">
                    <c:v>XII</c:v>
                  </c:pt>
                  <c:pt idx="10">
                    <c:v>VI</c:v>
                  </c:pt>
                </c:lvl>
                <c:lvl>
                  <c:pt idx="0">
                    <c:v>2015</c:v>
                  </c:pt>
                  <c:pt idx="2">
                    <c:v>2016</c:v>
                  </c:pt>
                  <c:pt idx="4">
                    <c:v>2017</c:v>
                  </c:pt>
                  <c:pt idx="6">
                    <c:v>2018</c:v>
                  </c:pt>
                  <c:pt idx="8">
                    <c:v>2019</c:v>
                  </c:pt>
                  <c:pt idx="10">
                    <c:v>2020</c:v>
                  </c:pt>
                </c:lvl>
              </c:multiLvlStrCache>
            </c:multiLvlStrRef>
          </c:cat>
          <c:val>
            <c:numRef>
              <c:f>'Wykres 1'!$B$5:$L$5</c:f>
              <c:numCache>
                <c:formatCode>General</c:formatCode>
                <c:ptCount val="11"/>
                <c:pt idx="0">
                  <c:v>27792</c:v>
                </c:pt>
                <c:pt idx="1">
                  <c:v>28095</c:v>
                </c:pt>
                <c:pt idx="2">
                  <c:v>28080</c:v>
                </c:pt>
                <c:pt idx="3">
                  <c:v>27493</c:v>
                </c:pt>
                <c:pt idx="4">
                  <c:v>31214</c:v>
                </c:pt>
                <c:pt idx="5">
                  <c:v>29957</c:v>
                </c:pt>
                <c:pt idx="6" formatCode="#,##0">
                  <c:v>31795</c:v>
                </c:pt>
                <c:pt idx="7" formatCode="#,##0">
                  <c:v>31518</c:v>
                </c:pt>
                <c:pt idx="8">
                  <c:v>31580</c:v>
                </c:pt>
                <c:pt idx="9">
                  <c:v>32020</c:v>
                </c:pt>
                <c:pt idx="10">
                  <c:v>36852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160-47B2-9D97-03379C218A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0652624"/>
        <c:axId val="120653408"/>
      </c:lineChart>
      <c:catAx>
        <c:axId val="120652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0653408"/>
        <c:crosses val="autoZero"/>
        <c:auto val="1"/>
        <c:lblAlgn val="ctr"/>
        <c:lblOffset val="100"/>
        <c:noMultiLvlLbl val="0"/>
      </c:catAx>
      <c:valAx>
        <c:axId val="1206534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0"/>
                  <a:lumOff val="50000"/>
                </a:schemeClr>
              </a:solidFill>
              <a:prstDash val="sysDash"/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0652624"/>
        <c:crosses val="autoZero"/>
        <c:crossBetween val="between"/>
        <c:dispUnits>
          <c:builtInUnit val="thousands"/>
          <c:dispUnitsLbl>
            <c:layout>
              <c:manualLayout>
                <c:xMode val="edge"/>
                <c:yMode val="edge"/>
                <c:x val="8.4901352745559086E-2"/>
                <c:y val="4.5879497878729684E-2"/>
              </c:manualLayout>
            </c:layout>
            <c:tx>
              <c:rich>
                <a:bodyPr rot="0" spcFirstLastPara="1" vertOverflow="ellipsis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r>
                    <a:rPr lang="pl-PL" sz="80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</a:rPr>
                    <a:t>tys.</a:t>
                  </a:r>
                </a:p>
              </c:rich>
            </c:tx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</c:dispUnitsLbl>
        </c:dispUnits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8303701436613711E-2"/>
          <c:y val="7.8703703703703734E-2"/>
          <c:w val="0.85458204650213776"/>
          <c:h val="0.661981627296589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3'!$A$4</c:f>
              <c:strCache>
                <c:ptCount val="1"/>
                <c:pt idx="0">
                  <c:v>ogółem </c:v>
                </c:pt>
              </c:strCache>
            </c:strRef>
          </c:tx>
          <c:spPr>
            <a:solidFill>
              <a:srgbClr val="BED600"/>
            </a:solidFill>
            <a:ln>
              <a:noFill/>
            </a:ln>
            <a:effectLst/>
          </c:spPr>
          <c:invertIfNegative val="0"/>
          <c:cat>
            <c:multiLvlStrRef>
              <c:f>'Wykres 3'!$B$2:$L$3</c:f>
              <c:multiLvlStrCache>
                <c:ptCount val="11"/>
                <c:lvl>
                  <c:pt idx="0">
                    <c:v>VI</c:v>
                  </c:pt>
                  <c:pt idx="1">
                    <c:v>XII</c:v>
                  </c:pt>
                  <c:pt idx="2">
                    <c:v>VI</c:v>
                  </c:pt>
                  <c:pt idx="3">
                    <c:v>XII</c:v>
                  </c:pt>
                  <c:pt idx="4">
                    <c:v>VI</c:v>
                  </c:pt>
                  <c:pt idx="5">
                    <c:v>XII</c:v>
                  </c:pt>
                  <c:pt idx="6">
                    <c:v>VI</c:v>
                  </c:pt>
                  <c:pt idx="7">
                    <c:v>XII</c:v>
                  </c:pt>
                  <c:pt idx="8">
                    <c:v>VI</c:v>
                  </c:pt>
                  <c:pt idx="9">
                    <c:v>XII</c:v>
                  </c:pt>
                  <c:pt idx="10">
                    <c:v>VI</c:v>
                  </c:pt>
                </c:lvl>
                <c:lvl>
                  <c:pt idx="0">
                    <c:v>2015</c:v>
                  </c:pt>
                  <c:pt idx="2">
                    <c:v>2016</c:v>
                  </c:pt>
                  <c:pt idx="4">
                    <c:v>2017</c:v>
                  </c:pt>
                  <c:pt idx="6">
                    <c:v>2018</c:v>
                  </c:pt>
                  <c:pt idx="8">
                    <c:v>2019</c:v>
                  </c:pt>
                  <c:pt idx="10">
                    <c:v>2020</c:v>
                  </c:pt>
                </c:lvl>
              </c:multiLvlStrCache>
            </c:multiLvlStrRef>
          </c:cat>
          <c:val>
            <c:numRef>
              <c:f>'Wykres 3'!$B$4:$L$4</c:f>
              <c:numCache>
                <c:formatCode>#,##0</c:formatCode>
                <c:ptCount val="11"/>
                <c:pt idx="0">
                  <c:v>143787</c:v>
                </c:pt>
                <c:pt idx="1">
                  <c:v>144744</c:v>
                </c:pt>
                <c:pt idx="2">
                  <c:v>147549</c:v>
                </c:pt>
                <c:pt idx="3">
                  <c:v>153245</c:v>
                </c:pt>
                <c:pt idx="4">
                  <c:v>163766</c:v>
                </c:pt>
                <c:pt idx="5" formatCode="General">
                  <c:v>147873</c:v>
                </c:pt>
                <c:pt idx="6" formatCode="General">
                  <c:v>165237</c:v>
                </c:pt>
                <c:pt idx="7" formatCode="General">
                  <c:v>148236</c:v>
                </c:pt>
                <c:pt idx="8" formatCode="General">
                  <c:v>132645</c:v>
                </c:pt>
                <c:pt idx="9" formatCode="General">
                  <c:v>126413</c:v>
                </c:pt>
                <c:pt idx="10" formatCode="General">
                  <c:v>115896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27A-45D4-A725-9CB2AE317D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0"/>
        <c:axId val="120649880"/>
        <c:axId val="120655368"/>
      </c:barChart>
      <c:lineChart>
        <c:grouping val="standard"/>
        <c:varyColors val="0"/>
        <c:ser>
          <c:idx val="1"/>
          <c:order val="1"/>
          <c:tx>
            <c:strRef>
              <c:f>'Wykres 3'!$A$5</c:f>
              <c:strCache>
                <c:ptCount val="1"/>
                <c:pt idx="0">
                  <c:v>w tym lochy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7"/>
            <c:spPr>
              <a:solidFill>
                <a:schemeClr val="bg1"/>
              </a:solidFill>
              <a:ln w="19050">
                <a:solidFill>
                  <a:srgbClr val="008542"/>
                </a:solidFill>
              </a:ln>
              <a:effectLst/>
            </c:spPr>
          </c:marker>
          <c:cat>
            <c:multiLvlStrRef>
              <c:f>'Wykres 3'!$B$2:$L$3</c:f>
              <c:multiLvlStrCache>
                <c:ptCount val="11"/>
                <c:lvl>
                  <c:pt idx="0">
                    <c:v>VI</c:v>
                  </c:pt>
                  <c:pt idx="1">
                    <c:v>XII</c:v>
                  </c:pt>
                  <c:pt idx="2">
                    <c:v>VI</c:v>
                  </c:pt>
                  <c:pt idx="3">
                    <c:v>XII</c:v>
                  </c:pt>
                  <c:pt idx="4">
                    <c:v>VI</c:v>
                  </c:pt>
                  <c:pt idx="5">
                    <c:v>XII</c:v>
                  </c:pt>
                  <c:pt idx="6">
                    <c:v>VI</c:v>
                  </c:pt>
                  <c:pt idx="7">
                    <c:v>XII</c:v>
                  </c:pt>
                  <c:pt idx="8">
                    <c:v>VI</c:v>
                  </c:pt>
                  <c:pt idx="9">
                    <c:v>XII</c:v>
                  </c:pt>
                  <c:pt idx="10">
                    <c:v>VI</c:v>
                  </c:pt>
                </c:lvl>
                <c:lvl>
                  <c:pt idx="0">
                    <c:v>2015</c:v>
                  </c:pt>
                  <c:pt idx="2">
                    <c:v>2016</c:v>
                  </c:pt>
                  <c:pt idx="4">
                    <c:v>2017</c:v>
                  </c:pt>
                  <c:pt idx="6">
                    <c:v>2018</c:v>
                  </c:pt>
                  <c:pt idx="8">
                    <c:v>2019</c:v>
                  </c:pt>
                  <c:pt idx="10">
                    <c:v>2020</c:v>
                  </c:pt>
                </c:lvl>
              </c:multiLvlStrCache>
            </c:multiLvlStrRef>
          </c:cat>
          <c:val>
            <c:numRef>
              <c:f>'Wykres 3'!$B$5:$L$5</c:f>
              <c:numCache>
                <c:formatCode>#,##0</c:formatCode>
                <c:ptCount val="11"/>
                <c:pt idx="0">
                  <c:v>10253</c:v>
                </c:pt>
                <c:pt idx="1">
                  <c:v>11080</c:v>
                </c:pt>
                <c:pt idx="2">
                  <c:v>10802</c:v>
                </c:pt>
                <c:pt idx="3">
                  <c:v>10987</c:v>
                </c:pt>
                <c:pt idx="4">
                  <c:v>12455</c:v>
                </c:pt>
                <c:pt idx="5" formatCode="General">
                  <c:v>11353</c:v>
                </c:pt>
                <c:pt idx="6" formatCode="General">
                  <c:v>9106</c:v>
                </c:pt>
                <c:pt idx="7" formatCode="General">
                  <c:v>8863</c:v>
                </c:pt>
                <c:pt idx="8" formatCode="General">
                  <c:v>9063</c:v>
                </c:pt>
                <c:pt idx="9" formatCode="General">
                  <c:v>9099</c:v>
                </c:pt>
                <c:pt idx="10" formatCode="General">
                  <c:v>8714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27A-45D4-A725-9CB2AE317D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0649880"/>
        <c:axId val="120655368"/>
      </c:lineChart>
      <c:catAx>
        <c:axId val="120649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0655368"/>
        <c:crosses val="autoZero"/>
        <c:auto val="1"/>
        <c:lblAlgn val="ctr"/>
        <c:lblOffset val="100"/>
        <c:noMultiLvlLbl val="0"/>
      </c:catAx>
      <c:valAx>
        <c:axId val="120655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0"/>
                  <a:lumOff val="50000"/>
                </a:schemeClr>
              </a:solidFill>
              <a:prstDash val="sysDash"/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0649880"/>
        <c:crosses val="autoZero"/>
        <c:crossBetween val="between"/>
        <c:dispUnits>
          <c:builtInUnit val="thousands"/>
          <c:dispUnitsLbl>
            <c:layout>
              <c:manualLayout>
                <c:xMode val="edge"/>
                <c:yMode val="edge"/>
                <c:x val="8.2420162163744398E-2"/>
                <c:y val="4.5879288308775641E-2"/>
              </c:manualLayout>
            </c:layout>
            <c:tx>
              <c:rich>
                <a:bodyPr rot="0" spcFirstLastPara="1" vertOverflow="ellipsis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r>
                    <a:rPr lang="pl-PL" sz="80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</a:rPr>
                    <a:t>tys.</a:t>
                  </a:r>
                </a:p>
              </c:rich>
            </c:tx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</c:dispUnitsLbl>
        </c:dispUnits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Hol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Odbiorcy2 xmlns="9070EBFB-EDD5-4A8B-ADA9-FC396769AC9B" xsi:nil="true"/>
    <Osoba xmlns="9070EBFB-EDD5-4A8B-ADA9-FC396769AC9B">STAT\MIETKOWSKAM</Osoba>
    <_SourceUrl xmlns="http://schemas.microsoft.com/sharepoint/v3" xsi:nil="true"/>
    <NazwaPliku xmlns="9070EBFB-EDD5-4A8B-ADA9-FC396769AC9B">Informacja sygnalna_przykładowa wizualizacja.docx.docx</NazwaPliku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0x00FBEB7090D5ED8B4AADA9FC396769AC9B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BEB7090D5ED8B4AADA9FC396769AC9B" ma:contentTypeVersion="" ma:contentTypeDescription="" ma:contentTypeScope="" ma:versionID="6bc347668491c2bd9b5b9ebe793d10d9">
  <xsd:schema xmlns:xsd="http://www.w3.org/2001/XMLSchema" xmlns:xs="http://www.w3.org/2001/XMLSchema" xmlns:p="http://schemas.microsoft.com/office/2006/metadata/properties" xmlns:ns1="http://schemas.microsoft.com/sharepoint/v3" xmlns:ns2="9070EBFB-EDD5-4A8B-ADA9-FC396769AC9B" targetNamespace="http://schemas.microsoft.com/office/2006/metadata/properties" ma:root="true" ma:fieldsID="14bc6af8e0d4c36dc6f6478fae101c15" ns1:_="" ns2:_="">
    <xsd:import namespace="http://schemas.microsoft.com/sharepoint/v3"/>
    <xsd:import namespace="9070EBFB-EDD5-4A8B-ADA9-FC396769AC9B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0EBFB-EDD5-4A8B-ADA9-FC396769AC9B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2006/documentManagement/types"/>
    <ds:schemaRef ds:uri="http://purl.org/dc/dcmitype/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9070EBFB-EDD5-4A8B-ADA9-FC396769AC9B"/>
    <ds:schemaRef ds:uri="http://schemas.microsoft.com/sharepoint/v3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EAB2B59-835B-46EE-A39A-4F4373D23A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070EBFB-EDD5-4A8B-ADA9-FC396769AC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42BA4FB-D160-4350-BADB-258EE783D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1209</TotalTime>
  <Pages>5</Pages>
  <Words>924</Words>
  <Characters>5550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Zawistowska Beata</dc:creator>
  <cp:lastModifiedBy>Bartoszewicz Marek</cp:lastModifiedBy>
  <cp:revision>46</cp:revision>
  <cp:lastPrinted>2020-09-25T09:45:00Z</cp:lastPrinted>
  <dcterms:created xsi:type="dcterms:W3CDTF">2019-02-14T08:43:00Z</dcterms:created>
  <dcterms:modified xsi:type="dcterms:W3CDTF">2020-09-29T05:52:00Z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